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876BEA5"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574B94">
        <w:rPr>
          <w:rFonts w:ascii="Arial" w:eastAsiaTheme="minorEastAsia" w:hAnsi="Arial" w:cs="Arial"/>
          <w:b/>
          <w:sz w:val="24"/>
          <w:szCs w:val="24"/>
          <w:lang w:eastAsia="zh-CN"/>
        </w:rPr>
        <w:t>7792</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77777777"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E0036" w:rsidRPr="004E0036">
        <w:rPr>
          <w:rFonts w:ascii="Arial" w:hAnsi="Arial" w:cs="Arial"/>
          <w:bCs/>
          <w:sz w:val="22"/>
        </w:rPr>
        <w:t xml:space="preserve">MSD test points for CA_n40A-n41C and CA_n41C-n79A with n41C UL </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77777777"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0D667B" w:rsidRPr="000D667B">
        <w:rPr>
          <w:rFonts w:ascii="Arial" w:hAnsi="Arial" w:cs="Arial"/>
          <w:sz w:val="22"/>
          <w:lang w:eastAsia="zh-CN"/>
        </w:rPr>
        <w:t>6.3.3</w:t>
      </w:r>
      <w:r w:rsidR="000D667B" w:rsidRPr="000D667B">
        <w:rPr>
          <w:rFonts w:ascii="Arial" w:hAnsi="Arial" w:cs="Arial"/>
          <w:sz w:val="22"/>
          <w:lang w:eastAsia="zh-CN"/>
        </w:rPr>
        <w:tab/>
        <w:t>UE RF requirements for NR inter-band CA/DC configurations including inter band CA for 2 DL with up to 2UL (NR_CADC_R19_2BDL_xBUL)</w:t>
      </w:r>
      <w:r w:rsidR="000D667B" w:rsidRPr="000D667B">
        <w:rPr>
          <w:rFonts w:ascii="Arial" w:hAnsi="Arial" w:cs="Arial"/>
          <w:sz w:val="22"/>
          <w:lang w:eastAsia="zh-CN"/>
        </w:rPr>
        <w:tab/>
        <w:t>[NR_CADC_SUL_R19-Core]</w:t>
      </w:r>
    </w:p>
    <w:p w14:paraId="5E188A5E" w14:textId="08EA6C41"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F03CC9B" w:rsidR="00F2750F" w:rsidRPr="00AB149D" w:rsidRDefault="00A37ACD" w:rsidP="00A37ACD">
      <w:pPr>
        <w:spacing w:after="0"/>
      </w:pPr>
      <w:bookmarkStart w:id="0" w:name="_Hlk149936446"/>
      <w:r>
        <w:t>In RAN#1</w:t>
      </w:r>
      <w:r w:rsidR="00964C62">
        <w:t>12</w:t>
      </w:r>
      <w:r w:rsidR="000D667B">
        <w:t>bis</w:t>
      </w:r>
      <w:r w:rsidR="00B4277E">
        <w:t>,</w:t>
      </w:r>
      <w:r w:rsidR="00964C62">
        <w:t xml:space="preserve"> we discussed </w:t>
      </w:r>
      <w:r w:rsidR="000D667B">
        <w:t>how to introduce a second test point for MSD due to contiguous intra-band ULCA IMDs</w:t>
      </w:r>
      <w:r w:rsidR="0004555A">
        <w:t xml:space="preserve"> in [1]</w:t>
      </w:r>
      <w:r w:rsidR="009C060A">
        <w:t>,</w:t>
      </w:r>
      <w:r w:rsidR="0004555A">
        <w:t xml:space="preserve"> and way forward [2] captured</w:t>
      </w:r>
      <w:r w:rsidR="000D667B">
        <w:t xml:space="preserve"> the new test points and</w:t>
      </w:r>
      <w:r w:rsidR="0004555A">
        <w:t xml:space="preserve"> </w:t>
      </w:r>
      <w:r w:rsidR="000D667B">
        <w:t>the options</w:t>
      </w:r>
      <w:r w:rsidR="0004555A">
        <w:t xml:space="preserve"> to be </w:t>
      </w:r>
      <w:r w:rsidR="000D667B">
        <w:t xml:space="preserve">further </w:t>
      </w:r>
      <w:r w:rsidR="0004555A">
        <w:t>discussed</w:t>
      </w:r>
      <w:r w:rsidR="00E02EEC">
        <w:t xml:space="preserve"> and </w:t>
      </w:r>
      <w:proofErr w:type="gramStart"/>
      <w:r w:rsidR="00E02EEC">
        <w:t xml:space="preserve">is </w:t>
      </w:r>
      <w:r w:rsidR="009C060A">
        <w:t>,</w:t>
      </w:r>
      <w:proofErr w:type="gramEnd"/>
      <w:r w:rsidR="00E02EEC">
        <w:t xml:space="preserve"> based on input in [</w:t>
      </w:r>
      <w:r w:rsidR="009C060A">
        <w:t xml:space="preserve">1, </w:t>
      </w:r>
      <w:r w:rsidR="00E02EEC">
        <w:t>3, 4, 5]</w:t>
      </w:r>
      <w:r w:rsidR="00B56665">
        <w:t>.</w:t>
      </w:r>
      <w:r w:rsidR="00B4277E">
        <w:t xml:space="preserve"> </w:t>
      </w:r>
      <w:bookmarkStart w:id="1" w:name="_Hlk165324434"/>
      <w:r w:rsidR="00964C62">
        <w:t xml:space="preserve">In this contribution, </w:t>
      </w:r>
      <w:r w:rsidR="00FE3845">
        <w:t xml:space="preserve">we </w:t>
      </w:r>
      <w:r w:rsidR="000D667B">
        <w:t>provide our MSD input for the new test points and discuss how the two test points are captured in the 38.101-1</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11352B85"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 xml:space="preserve">Way </w:t>
      </w:r>
      <w:r w:rsidR="009C060A">
        <w:rPr>
          <w:rFonts w:eastAsia="Arial"/>
          <w:lang w:eastAsia="zh-CN"/>
        </w:rPr>
        <w:t>F</w:t>
      </w:r>
      <w:r w:rsidR="00B56665">
        <w:rPr>
          <w:rFonts w:eastAsia="Arial"/>
          <w:lang w:eastAsia="zh-CN"/>
        </w:rPr>
        <w:t>orward</w:t>
      </w:r>
      <w:r w:rsidR="00A27764">
        <w:rPr>
          <w:rFonts w:eastAsia="Arial"/>
          <w:lang w:eastAsia="zh-CN"/>
        </w:rPr>
        <w:t xml:space="preserve"> </w:t>
      </w:r>
      <w:r w:rsidR="0004555A">
        <w:rPr>
          <w:rFonts w:eastAsia="Arial"/>
          <w:lang w:eastAsia="zh-CN"/>
        </w:rPr>
        <w:t xml:space="preserve">and Revised SID </w:t>
      </w:r>
      <w:r w:rsidR="007F1177">
        <w:rPr>
          <w:rFonts w:eastAsia="Arial"/>
          <w:lang w:eastAsia="zh-CN"/>
        </w:rPr>
        <w:t>input</w:t>
      </w:r>
      <w:r w:rsidR="0052268E">
        <w:rPr>
          <w:rFonts w:eastAsia="Arial"/>
          <w:lang w:eastAsia="zh-CN"/>
        </w:rPr>
        <w:t>s</w:t>
      </w:r>
    </w:p>
    <w:p w14:paraId="11995ACE" w14:textId="3FD338ED"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w:t>
      </w:r>
      <w:r w:rsidR="008E28DD">
        <w:rPr>
          <w:rFonts w:eastAsiaTheme="minorEastAsia"/>
          <w:lang w:val="en-US"/>
        </w:rPr>
        <w:t>agreements</w:t>
      </w:r>
      <w:r w:rsidR="0004555A">
        <w:rPr>
          <w:rFonts w:eastAsiaTheme="minorEastAsia"/>
          <w:lang w:val="en-US"/>
        </w:rPr>
        <w:t xml:space="preserve"> </w:t>
      </w:r>
      <w:r w:rsidR="008E28DD">
        <w:rPr>
          <w:rFonts w:eastAsiaTheme="minorEastAsia"/>
          <w:lang w:val="en-US"/>
        </w:rPr>
        <w:t>on the scope in italic below</w:t>
      </w:r>
      <w:r w:rsidR="00252408">
        <w:rPr>
          <w:rFonts w:eastAsiaTheme="minorEastAsia"/>
          <w:lang w:val="en-US"/>
        </w:rPr>
        <w:t>.</w:t>
      </w:r>
    </w:p>
    <w:p w14:paraId="4B6B3FE9" w14:textId="77777777" w:rsidR="000D667B" w:rsidRPr="000D667B" w:rsidRDefault="000D667B" w:rsidP="000D667B">
      <w:pPr>
        <w:spacing w:after="0"/>
        <w:rPr>
          <w:rFonts w:eastAsiaTheme="minorEastAsia"/>
          <w:b/>
          <w:bCs/>
          <w:i/>
          <w:iCs/>
          <w:lang w:eastAsia="zh-CN"/>
        </w:rPr>
      </w:pPr>
      <w:r w:rsidRPr="000D667B">
        <w:rPr>
          <w:rFonts w:eastAsiaTheme="minorEastAsia" w:hint="eastAsia"/>
          <w:b/>
          <w:bCs/>
          <w:i/>
          <w:iCs/>
          <w:lang w:eastAsia="zh-CN"/>
        </w:rPr>
        <w:t>P</w:t>
      </w:r>
      <w:r w:rsidRPr="000D667B">
        <w:rPr>
          <w:rFonts w:eastAsiaTheme="minorEastAsia"/>
          <w:b/>
          <w:bCs/>
          <w:i/>
          <w:iCs/>
          <w:lang w:eastAsia="zh-CN"/>
        </w:rPr>
        <w:t>roposal 1: In Rel-19, to keep as-is in spec as most of cases are covered and some history is built since Rel-17.</w:t>
      </w:r>
    </w:p>
    <w:p w14:paraId="1D7896AA" w14:textId="77777777" w:rsidR="00B820A3" w:rsidRDefault="00B820A3" w:rsidP="000D667B">
      <w:pPr>
        <w:spacing w:after="0"/>
        <w:rPr>
          <w:rFonts w:eastAsiaTheme="minorEastAsia"/>
          <w:b/>
          <w:bCs/>
          <w:i/>
          <w:iCs/>
          <w:lang w:eastAsia="zh-CN"/>
        </w:rPr>
      </w:pPr>
    </w:p>
    <w:p w14:paraId="6C7FA29C" w14:textId="4F7D8588" w:rsidR="000D667B" w:rsidRPr="000D667B" w:rsidRDefault="000D667B" w:rsidP="000D667B">
      <w:pPr>
        <w:spacing w:after="0"/>
        <w:rPr>
          <w:rFonts w:eastAsiaTheme="minorEastAsia"/>
          <w:b/>
          <w:bCs/>
          <w:i/>
          <w:iCs/>
          <w:lang w:eastAsia="zh-CN"/>
        </w:rPr>
      </w:pPr>
      <w:r w:rsidRPr="000D667B">
        <w:rPr>
          <w:rFonts w:eastAsiaTheme="minorEastAsia"/>
          <w:b/>
          <w:bCs/>
          <w:i/>
          <w:iCs/>
          <w:lang w:eastAsia="zh-CN"/>
        </w:rPr>
        <w:t>Proposal 2: For the specific cases DL_n40A-n41C_UL_n41C and DL_n41C-n79A_UL_n41C, the following test configurations for MSD requirements can be introduced in next meeting.</w:t>
      </w:r>
    </w:p>
    <w:p w14:paraId="778E3A1F" w14:textId="77777777" w:rsidR="000D667B" w:rsidRPr="000D667B" w:rsidRDefault="000D667B">
      <w:pPr>
        <w:pStyle w:val="ListParagraph"/>
        <w:numPr>
          <w:ilvl w:val="0"/>
          <w:numId w:val="25"/>
        </w:numPr>
        <w:spacing w:after="0"/>
        <w:ind w:firstLineChars="0"/>
        <w:rPr>
          <w:rFonts w:eastAsiaTheme="minorEastAsia"/>
          <w:b/>
          <w:bCs/>
          <w:i/>
          <w:iCs/>
          <w:lang w:eastAsia="zh-CN"/>
        </w:rPr>
      </w:pPr>
      <w:r w:rsidRPr="000D667B">
        <w:rPr>
          <w:rFonts w:eastAsiaTheme="minorEastAsia"/>
          <w:b/>
          <w:bCs/>
          <w:i/>
          <w:iCs/>
          <w:lang w:eastAsia="zh-CN"/>
        </w:rPr>
        <w:t>Test</w:t>
      </w:r>
      <w:r w:rsidRPr="000D667B">
        <w:rPr>
          <w:rFonts w:eastAsiaTheme="minorEastAsia" w:hint="eastAsia"/>
          <w:b/>
          <w:bCs/>
          <w:i/>
          <w:iCs/>
          <w:lang w:eastAsia="zh-CN"/>
        </w:rPr>
        <w:t xml:space="preserve"> </w:t>
      </w:r>
      <w:r w:rsidRPr="000D667B">
        <w:rPr>
          <w:rFonts w:eastAsiaTheme="minorEastAsia"/>
          <w:b/>
          <w:bCs/>
          <w:i/>
          <w:iCs/>
          <w:lang w:eastAsia="zh-CN"/>
        </w:rPr>
        <w:t xml:space="preserve">case 1: </w:t>
      </w:r>
      <w:r w:rsidRPr="000D667B">
        <w:rPr>
          <w:rFonts w:eastAsiaTheme="minorEastAsia" w:hint="eastAsia"/>
          <w:b/>
          <w:bCs/>
          <w:i/>
          <w:iCs/>
          <w:lang w:eastAsia="zh-CN"/>
        </w:rPr>
        <w:t>D</w:t>
      </w:r>
      <w:r w:rsidRPr="000D667B">
        <w:rPr>
          <w:rFonts w:eastAsiaTheme="minorEastAsia"/>
          <w:b/>
          <w:bCs/>
          <w:i/>
          <w:iCs/>
          <w:lang w:eastAsia="zh-CN"/>
        </w:rPr>
        <w:t xml:space="preserve">iscrete UL RB allocation, </w:t>
      </w:r>
      <w:proofErr w:type="gramStart"/>
      <w:r w:rsidRPr="000D667B">
        <w:rPr>
          <w:rFonts w:eastAsiaTheme="minorEastAsia"/>
          <w:b/>
          <w:bCs/>
          <w:i/>
          <w:iCs/>
          <w:lang w:eastAsia="zh-CN"/>
        </w:rPr>
        <w:t>e.g.</w:t>
      </w:r>
      <w:proofErr w:type="gramEnd"/>
      <w:r w:rsidRPr="000D667B">
        <w:rPr>
          <w:rFonts w:eastAsiaTheme="minorEastAsia"/>
          <w:b/>
          <w:bCs/>
          <w:i/>
          <w:iCs/>
          <w:lang w:eastAsia="zh-CN"/>
        </w:rPr>
        <w:t xml:space="preserve"> 1RB + 1RB UL RB allocation in UL intra-band CA.</w:t>
      </w:r>
    </w:p>
    <w:p w14:paraId="2658B66B" w14:textId="77777777" w:rsidR="000D667B" w:rsidRPr="000D667B" w:rsidRDefault="000D667B">
      <w:pPr>
        <w:pStyle w:val="ListParagraph"/>
        <w:numPr>
          <w:ilvl w:val="0"/>
          <w:numId w:val="25"/>
        </w:numPr>
        <w:spacing w:after="0"/>
        <w:ind w:firstLineChars="0"/>
        <w:rPr>
          <w:rFonts w:eastAsiaTheme="minorEastAsia"/>
          <w:b/>
          <w:bCs/>
          <w:i/>
          <w:iCs/>
          <w:lang w:eastAsia="zh-CN"/>
        </w:rPr>
      </w:pPr>
      <w:r w:rsidRPr="000D667B">
        <w:rPr>
          <w:rFonts w:eastAsiaTheme="minorEastAsia"/>
          <w:b/>
          <w:bCs/>
          <w:i/>
          <w:iCs/>
          <w:lang w:eastAsia="zh-CN"/>
        </w:rPr>
        <w:t>Test</w:t>
      </w:r>
      <w:r w:rsidRPr="000D667B">
        <w:rPr>
          <w:rFonts w:eastAsiaTheme="minorEastAsia" w:hint="eastAsia"/>
          <w:b/>
          <w:bCs/>
          <w:i/>
          <w:iCs/>
          <w:lang w:eastAsia="zh-CN"/>
        </w:rPr>
        <w:t xml:space="preserve"> </w:t>
      </w:r>
      <w:r w:rsidRPr="000D667B">
        <w:rPr>
          <w:rFonts w:eastAsiaTheme="minorEastAsia"/>
          <w:b/>
          <w:bCs/>
          <w:i/>
          <w:iCs/>
          <w:lang w:eastAsia="zh-CN"/>
        </w:rPr>
        <w:t>case 2: fully UL RB allocation with maximum aggregated BW.</w:t>
      </w:r>
    </w:p>
    <w:p w14:paraId="345AE3CA" w14:textId="24943288" w:rsidR="000D667B" w:rsidRDefault="000D667B" w:rsidP="000D667B">
      <w:pPr>
        <w:spacing w:after="0"/>
        <w:rPr>
          <w:rFonts w:eastAsiaTheme="minorEastAsia"/>
          <w:b/>
          <w:bCs/>
          <w:i/>
          <w:iCs/>
          <w:lang w:eastAsia="zh-CN"/>
        </w:rPr>
      </w:pPr>
      <w:r w:rsidRPr="000D667B">
        <w:rPr>
          <w:rFonts w:eastAsiaTheme="minorEastAsia" w:hint="eastAsia"/>
          <w:b/>
          <w:bCs/>
          <w:i/>
          <w:iCs/>
          <w:lang w:eastAsia="zh-CN"/>
        </w:rPr>
        <w:t>N</w:t>
      </w:r>
      <w:r w:rsidRPr="000D667B">
        <w:rPr>
          <w:rFonts w:eastAsiaTheme="minorEastAsia"/>
          <w:b/>
          <w:bCs/>
          <w:i/>
          <w:iCs/>
          <w:lang w:eastAsia="zh-CN"/>
        </w:rPr>
        <w:t>OTE: In the next meeting, RAN4 need to discuss how to capture these two test cases into the spec considering some consistencies.</w:t>
      </w:r>
    </w:p>
    <w:p w14:paraId="64635236" w14:textId="5155D468" w:rsidR="000D667B" w:rsidRDefault="000D667B" w:rsidP="00B820A3">
      <w:pPr>
        <w:spacing w:after="0"/>
        <w:rPr>
          <w:rFonts w:eastAsiaTheme="minorEastAsia"/>
          <w:b/>
          <w:bCs/>
          <w:i/>
          <w:iCs/>
          <w:lang w:eastAsia="zh-CN"/>
        </w:rPr>
      </w:pPr>
    </w:p>
    <w:p w14:paraId="4A5327E2" w14:textId="77777777" w:rsidR="00B820A3" w:rsidRPr="00B820A3" w:rsidRDefault="00B820A3" w:rsidP="00B820A3">
      <w:pPr>
        <w:spacing w:after="0"/>
        <w:rPr>
          <w:rFonts w:eastAsiaTheme="minorEastAsia"/>
          <w:b/>
          <w:bCs/>
          <w:i/>
          <w:iCs/>
          <w:lang w:eastAsia="zh-CN"/>
        </w:rPr>
      </w:pPr>
      <w:r w:rsidRPr="00B820A3">
        <w:rPr>
          <w:rFonts w:eastAsiaTheme="minorEastAsia" w:hint="eastAsia"/>
          <w:b/>
          <w:bCs/>
          <w:i/>
          <w:iCs/>
          <w:lang w:eastAsia="zh-CN"/>
        </w:rPr>
        <w:t>P</w:t>
      </w:r>
      <w:r w:rsidRPr="00B820A3">
        <w:rPr>
          <w:rFonts w:eastAsiaTheme="minorEastAsia"/>
          <w:b/>
          <w:bCs/>
          <w:i/>
          <w:iCs/>
          <w:lang w:eastAsia="zh-CN"/>
        </w:rPr>
        <w:t>roposal 3: For the MSD value DL_n40A-n41C_UL_n41C, the following inputs from companies can be further checked considering the assumption of filter performance and PA interference.</w:t>
      </w:r>
    </w:p>
    <w:p w14:paraId="732DE410" w14:textId="77777777" w:rsidR="00B820A3" w:rsidRPr="00B820A3" w:rsidRDefault="00B820A3">
      <w:pPr>
        <w:pStyle w:val="ListParagraph"/>
        <w:numPr>
          <w:ilvl w:val="0"/>
          <w:numId w:val="26"/>
        </w:numPr>
        <w:spacing w:after="0"/>
        <w:ind w:firstLineChars="0"/>
        <w:rPr>
          <w:rFonts w:eastAsiaTheme="minorEastAsia"/>
          <w:b/>
          <w:bCs/>
          <w:i/>
          <w:iCs/>
          <w:lang w:eastAsia="zh-CN"/>
        </w:rPr>
      </w:pPr>
      <w:r w:rsidRPr="00B820A3">
        <w:rPr>
          <w:rFonts w:eastAsiaTheme="minorEastAsia"/>
          <w:b/>
          <w:bCs/>
          <w:i/>
          <w:iCs/>
          <w:lang w:eastAsia="zh-CN"/>
        </w:rPr>
        <w:t>3.1) 1RB+1RB test case 1:</w:t>
      </w:r>
    </w:p>
    <w:tbl>
      <w:tblPr>
        <w:tblW w:w="9590" w:type="dxa"/>
        <w:tblLook w:val="04A0" w:firstRow="1" w:lastRow="0" w:firstColumn="1" w:lastColumn="0" w:noHBand="0" w:noVBand="1"/>
      </w:tblPr>
      <w:tblGrid>
        <w:gridCol w:w="1327"/>
        <w:gridCol w:w="884"/>
        <w:gridCol w:w="892"/>
        <w:gridCol w:w="1009"/>
        <w:gridCol w:w="1641"/>
        <w:gridCol w:w="900"/>
        <w:gridCol w:w="881"/>
        <w:gridCol w:w="1026"/>
        <w:gridCol w:w="1030"/>
      </w:tblGrid>
      <w:tr w:rsidR="00B820A3" w:rsidRPr="00B820A3" w14:paraId="5BBD827B" w14:textId="77777777" w:rsidTr="000D5335">
        <w:trPr>
          <w:trHeight w:val="480"/>
        </w:trPr>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32748"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band</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6DD89"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band</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797D8537"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BW</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14:paraId="5F6C94E0"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SCS of UL band</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14:paraId="639845FE"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RB Allocation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63C1FB5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BW</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23D3F8D2"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D5D51"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1BBC7"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harmonic order</w:t>
            </w:r>
          </w:p>
        </w:tc>
      </w:tr>
      <w:tr w:rsidR="00B820A3" w:rsidRPr="00B820A3" w14:paraId="18492BF2" w14:textId="77777777" w:rsidTr="000D5335">
        <w:trPr>
          <w:trHeight w:val="270"/>
        </w:trPr>
        <w:tc>
          <w:tcPr>
            <w:tcW w:w="1327" w:type="dxa"/>
            <w:vMerge/>
            <w:tcBorders>
              <w:top w:val="single" w:sz="4" w:space="0" w:color="auto"/>
              <w:left w:val="single" w:sz="4" w:space="0" w:color="auto"/>
              <w:bottom w:val="single" w:sz="4" w:space="0" w:color="auto"/>
              <w:right w:val="single" w:sz="4" w:space="0" w:color="auto"/>
            </w:tcBorders>
            <w:vAlign w:val="center"/>
            <w:hideMark/>
          </w:tcPr>
          <w:p w14:paraId="10438393"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091B5E8B"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92" w:type="dxa"/>
            <w:tcBorders>
              <w:top w:val="nil"/>
              <w:left w:val="nil"/>
              <w:bottom w:val="single" w:sz="4" w:space="0" w:color="auto"/>
              <w:right w:val="single" w:sz="4" w:space="0" w:color="auto"/>
            </w:tcBorders>
            <w:shd w:val="clear" w:color="auto" w:fill="auto"/>
            <w:vAlign w:val="center"/>
            <w:hideMark/>
          </w:tcPr>
          <w:p w14:paraId="7A06C08D"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1009" w:type="dxa"/>
            <w:tcBorders>
              <w:top w:val="nil"/>
              <w:left w:val="nil"/>
              <w:bottom w:val="single" w:sz="4" w:space="0" w:color="auto"/>
              <w:right w:val="single" w:sz="4" w:space="0" w:color="auto"/>
            </w:tcBorders>
            <w:shd w:val="clear" w:color="auto" w:fill="auto"/>
            <w:vAlign w:val="center"/>
            <w:hideMark/>
          </w:tcPr>
          <w:p w14:paraId="7015DB0E"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(kHz)</w:t>
            </w:r>
          </w:p>
        </w:tc>
        <w:tc>
          <w:tcPr>
            <w:tcW w:w="1641" w:type="dxa"/>
            <w:tcBorders>
              <w:top w:val="nil"/>
              <w:left w:val="nil"/>
              <w:bottom w:val="single" w:sz="4" w:space="0" w:color="auto"/>
              <w:right w:val="single" w:sz="4" w:space="0" w:color="auto"/>
            </w:tcBorders>
            <w:shd w:val="clear" w:color="auto" w:fill="auto"/>
            <w:vAlign w:val="center"/>
            <w:hideMark/>
          </w:tcPr>
          <w:p w14:paraId="11818F6A"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L</w:t>
            </w:r>
            <w:r w:rsidRPr="00B820A3">
              <w:rPr>
                <w:rFonts w:ascii="Arial" w:hAnsi="Arial" w:cs="Arial"/>
                <w:b/>
                <w:bCs/>
                <w:i/>
                <w:iCs/>
                <w:color w:val="000000"/>
                <w:sz w:val="18"/>
                <w:szCs w:val="18"/>
                <w:vertAlign w:val="subscript"/>
                <w:lang w:val="en-US" w:eastAsia="en-US"/>
              </w:rPr>
              <w:t>CRB</w:t>
            </w:r>
          </w:p>
        </w:tc>
        <w:tc>
          <w:tcPr>
            <w:tcW w:w="900" w:type="dxa"/>
            <w:tcBorders>
              <w:top w:val="nil"/>
              <w:left w:val="nil"/>
              <w:bottom w:val="single" w:sz="4" w:space="0" w:color="auto"/>
              <w:right w:val="single" w:sz="4" w:space="0" w:color="auto"/>
            </w:tcBorders>
            <w:shd w:val="clear" w:color="auto" w:fill="auto"/>
            <w:vAlign w:val="center"/>
            <w:hideMark/>
          </w:tcPr>
          <w:p w14:paraId="32679B91"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81" w:type="dxa"/>
            <w:tcBorders>
              <w:top w:val="nil"/>
              <w:left w:val="nil"/>
              <w:bottom w:val="single" w:sz="4" w:space="0" w:color="auto"/>
              <w:right w:val="single" w:sz="4" w:space="0" w:color="auto"/>
            </w:tcBorders>
            <w:shd w:val="clear" w:color="auto" w:fill="auto"/>
            <w:vAlign w:val="center"/>
            <w:hideMark/>
          </w:tcPr>
          <w:p w14:paraId="4BC7DD25"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D7BBB9E"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D97ACF"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r>
      <w:tr w:rsidR="00B820A3" w:rsidRPr="00B820A3" w14:paraId="1CA1F8FB" w14:textId="77777777" w:rsidTr="000D5335">
        <w:trPr>
          <w:trHeight w:val="53"/>
        </w:trPr>
        <w:tc>
          <w:tcPr>
            <w:tcW w:w="1327" w:type="dxa"/>
            <w:tcBorders>
              <w:top w:val="nil"/>
              <w:left w:val="single" w:sz="4" w:space="0" w:color="auto"/>
              <w:bottom w:val="nil"/>
              <w:right w:val="single" w:sz="4" w:space="0" w:color="auto"/>
            </w:tcBorders>
            <w:shd w:val="clear" w:color="auto" w:fill="auto"/>
            <w:vAlign w:val="center"/>
            <w:hideMark/>
          </w:tcPr>
          <w:p w14:paraId="4A27A71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CA_n40-n41</w:t>
            </w:r>
          </w:p>
        </w:tc>
        <w:tc>
          <w:tcPr>
            <w:tcW w:w="884" w:type="dxa"/>
            <w:tcBorders>
              <w:top w:val="nil"/>
              <w:left w:val="nil"/>
              <w:bottom w:val="single" w:sz="4" w:space="0" w:color="auto"/>
              <w:right w:val="single" w:sz="4" w:space="0" w:color="auto"/>
            </w:tcBorders>
            <w:shd w:val="clear" w:color="auto" w:fill="auto"/>
            <w:vAlign w:val="center"/>
            <w:hideMark/>
          </w:tcPr>
          <w:p w14:paraId="6E424F2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n40</w:t>
            </w:r>
          </w:p>
        </w:tc>
        <w:tc>
          <w:tcPr>
            <w:tcW w:w="892" w:type="dxa"/>
            <w:tcBorders>
              <w:top w:val="nil"/>
              <w:left w:val="nil"/>
              <w:bottom w:val="single" w:sz="4" w:space="0" w:color="auto"/>
              <w:right w:val="single" w:sz="4" w:space="0" w:color="auto"/>
            </w:tcBorders>
            <w:shd w:val="clear" w:color="auto" w:fill="auto"/>
            <w:vAlign w:val="center"/>
            <w:hideMark/>
          </w:tcPr>
          <w:p w14:paraId="00E3B303"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09" w:type="dxa"/>
            <w:tcBorders>
              <w:top w:val="nil"/>
              <w:left w:val="nil"/>
              <w:bottom w:val="single" w:sz="4" w:space="0" w:color="auto"/>
              <w:right w:val="single" w:sz="4" w:space="0" w:color="auto"/>
            </w:tcBorders>
            <w:shd w:val="clear" w:color="auto" w:fill="auto"/>
            <w:vAlign w:val="center"/>
            <w:hideMark/>
          </w:tcPr>
          <w:p w14:paraId="3A5728C5"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5</w:t>
            </w:r>
          </w:p>
        </w:tc>
        <w:tc>
          <w:tcPr>
            <w:tcW w:w="1641" w:type="dxa"/>
            <w:tcBorders>
              <w:top w:val="nil"/>
              <w:left w:val="nil"/>
              <w:bottom w:val="single" w:sz="4" w:space="0" w:color="auto"/>
              <w:right w:val="single" w:sz="4" w:space="0" w:color="auto"/>
            </w:tcBorders>
            <w:shd w:val="clear" w:color="auto" w:fill="auto"/>
            <w:vAlign w:val="center"/>
            <w:hideMark/>
          </w:tcPr>
          <w:p w14:paraId="3CC3EDA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900" w:type="dxa"/>
            <w:tcBorders>
              <w:top w:val="nil"/>
              <w:left w:val="nil"/>
              <w:bottom w:val="single" w:sz="4" w:space="0" w:color="auto"/>
              <w:right w:val="single" w:sz="4" w:space="0" w:color="auto"/>
            </w:tcBorders>
            <w:shd w:val="clear" w:color="auto" w:fill="auto"/>
            <w:vAlign w:val="center"/>
            <w:hideMark/>
          </w:tcPr>
          <w:p w14:paraId="437FF32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2397.5</w:t>
            </w:r>
          </w:p>
        </w:tc>
        <w:tc>
          <w:tcPr>
            <w:tcW w:w="881" w:type="dxa"/>
            <w:tcBorders>
              <w:top w:val="nil"/>
              <w:left w:val="nil"/>
              <w:bottom w:val="single" w:sz="4" w:space="0" w:color="auto"/>
              <w:right w:val="single" w:sz="4" w:space="0" w:color="auto"/>
            </w:tcBorders>
            <w:shd w:val="clear" w:color="auto" w:fill="auto"/>
            <w:vAlign w:val="center"/>
            <w:hideMark/>
          </w:tcPr>
          <w:p w14:paraId="1EA126A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42.5</w:t>
            </w:r>
          </w:p>
        </w:tc>
        <w:tc>
          <w:tcPr>
            <w:tcW w:w="1026" w:type="dxa"/>
            <w:tcBorders>
              <w:top w:val="nil"/>
              <w:left w:val="nil"/>
              <w:bottom w:val="single" w:sz="4" w:space="0" w:color="auto"/>
              <w:right w:val="single" w:sz="4" w:space="0" w:color="auto"/>
            </w:tcBorders>
            <w:shd w:val="clear" w:color="auto" w:fill="auto"/>
            <w:vAlign w:val="center"/>
            <w:hideMark/>
          </w:tcPr>
          <w:p w14:paraId="27554AB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0E20D54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IMD3x</w:t>
            </w:r>
          </w:p>
        </w:tc>
      </w:tr>
      <w:tr w:rsidR="00B820A3" w:rsidRPr="00B820A3" w14:paraId="2E40BF7D" w14:textId="77777777" w:rsidTr="000D5335">
        <w:trPr>
          <w:trHeight w:val="53"/>
        </w:trPr>
        <w:tc>
          <w:tcPr>
            <w:tcW w:w="1327" w:type="dxa"/>
            <w:tcBorders>
              <w:top w:val="nil"/>
              <w:left w:val="single" w:sz="4" w:space="0" w:color="auto"/>
              <w:bottom w:val="nil"/>
              <w:right w:val="single" w:sz="4" w:space="0" w:color="auto"/>
            </w:tcBorders>
            <w:shd w:val="clear" w:color="auto" w:fill="auto"/>
            <w:noWrap/>
            <w:vAlign w:val="bottom"/>
            <w:hideMark/>
          </w:tcPr>
          <w:p w14:paraId="0CD96AE9"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4" w:type="dxa"/>
            <w:tcBorders>
              <w:top w:val="nil"/>
              <w:left w:val="nil"/>
              <w:bottom w:val="nil"/>
              <w:right w:val="single" w:sz="4" w:space="0" w:color="auto"/>
            </w:tcBorders>
            <w:shd w:val="clear" w:color="auto" w:fill="auto"/>
            <w:vAlign w:val="center"/>
            <w:hideMark/>
          </w:tcPr>
          <w:p w14:paraId="0BE7293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n41</w:t>
            </w:r>
          </w:p>
        </w:tc>
        <w:tc>
          <w:tcPr>
            <w:tcW w:w="892" w:type="dxa"/>
            <w:tcBorders>
              <w:top w:val="nil"/>
              <w:left w:val="nil"/>
              <w:bottom w:val="single" w:sz="4" w:space="0" w:color="auto"/>
              <w:right w:val="single" w:sz="4" w:space="0" w:color="auto"/>
            </w:tcBorders>
            <w:shd w:val="clear" w:color="auto" w:fill="auto"/>
            <w:vAlign w:val="center"/>
            <w:hideMark/>
          </w:tcPr>
          <w:p w14:paraId="3E23E74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1009" w:type="dxa"/>
            <w:tcBorders>
              <w:top w:val="nil"/>
              <w:left w:val="nil"/>
              <w:bottom w:val="single" w:sz="4" w:space="0" w:color="auto"/>
              <w:right w:val="single" w:sz="4" w:space="0" w:color="auto"/>
            </w:tcBorders>
            <w:shd w:val="clear" w:color="auto" w:fill="auto"/>
            <w:vAlign w:val="center"/>
            <w:hideMark/>
          </w:tcPr>
          <w:p w14:paraId="026CB4FD"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641" w:type="dxa"/>
            <w:tcBorders>
              <w:top w:val="nil"/>
              <w:left w:val="nil"/>
              <w:bottom w:val="single" w:sz="4" w:space="0" w:color="auto"/>
              <w:right w:val="single" w:sz="4" w:space="0" w:color="auto"/>
            </w:tcBorders>
            <w:shd w:val="clear" w:color="auto" w:fill="auto"/>
            <w:vAlign w:val="center"/>
            <w:hideMark/>
          </w:tcPr>
          <w:p w14:paraId="1F67FCBE"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=0)</w:t>
            </w:r>
          </w:p>
        </w:tc>
        <w:tc>
          <w:tcPr>
            <w:tcW w:w="900" w:type="dxa"/>
            <w:tcBorders>
              <w:top w:val="nil"/>
              <w:left w:val="nil"/>
              <w:bottom w:val="single" w:sz="4" w:space="0" w:color="auto"/>
              <w:right w:val="single" w:sz="4" w:space="0" w:color="auto"/>
            </w:tcBorders>
            <w:shd w:val="clear" w:color="auto" w:fill="auto"/>
            <w:vAlign w:val="center"/>
            <w:hideMark/>
          </w:tcPr>
          <w:p w14:paraId="7357CCA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81" w:type="dxa"/>
            <w:tcBorders>
              <w:top w:val="nil"/>
              <w:left w:val="nil"/>
              <w:bottom w:val="single" w:sz="4" w:space="0" w:color="auto"/>
              <w:right w:val="single" w:sz="4" w:space="0" w:color="auto"/>
            </w:tcBorders>
            <w:shd w:val="clear" w:color="auto" w:fill="auto"/>
            <w:vAlign w:val="center"/>
            <w:hideMark/>
          </w:tcPr>
          <w:p w14:paraId="0A532C6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33DAA66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662ED8D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31302680" w14:textId="77777777" w:rsidTr="000D5335">
        <w:trPr>
          <w:trHeight w:val="53"/>
        </w:trPr>
        <w:tc>
          <w:tcPr>
            <w:tcW w:w="1327" w:type="dxa"/>
            <w:tcBorders>
              <w:top w:val="nil"/>
              <w:left w:val="single" w:sz="4" w:space="0" w:color="auto"/>
              <w:bottom w:val="nil"/>
              <w:right w:val="single" w:sz="4" w:space="0" w:color="auto"/>
            </w:tcBorders>
            <w:shd w:val="clear" w:color="auto" w:fill="auto"/>
            <w:noWrap/>
            <w:vAlign w:val="bottom"/>
            <w:hideMark/>
          </w:tcPr>
          <w:p w14:paraId="04FEF807"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4" w:type="dxa"/>
            <w:tcBorders>
              <w:top w:val="nil"/>
              <w:left w:val="nil"/>
              <w:bottom w:val="single" w:sz="4" w:space="0" w:color="auto"/>
              <w:right w:val="single" w:sz="4" w:space="0" w:color="auto"/>
            </w:tcBorders>
            <w:shd w:val="clear" w:color="auto" w:fill="auto"/>
            <w:vAlign w:val="center"/>
            <w:hideMark/>
          </w:tcPr>
          <w:p w14:paraId="447DE14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14:paraId="2C39797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1009" w:type="dxa"/>
            <w:tcBorders>
              <w:top w:val="nil"/>
              <w:left w:val="nil"/>
              <w:bottom w:val="single" w:sz="4" w:space="0" w:color="auto"/>
              <w:right w:val="single" w:sz="4" w:space="0" w:color="auto"/>
            </w:tcBorders>
            <w:shd w:val="clear" w:color="auto" w:fill="auto"/>
            <w:vAlign w:val="center"/>
            <w:hideMark/>
          </w:tcPr>
          <w:p w14:paraId="33F5243E"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641" w:type="dxa"/>
            <w:tcBorders>
              <w:top w:val="nil"/>
              <w:left w:val="nil"/>
              <w:bottom w:val="single" w:sz="4" w:space="0" w:color="auto"/>
              <w:right w:val="single" w:sz="4" w:space="0" w:color="auto"/>
            </w:tcBorders>
            <w:shd w:val="clear" w:color="auto" w:fill="auto"/>
            <w:vAlign w:val="center"/>
            <w:hideMark/>
          </w:tcPr>
          <w:p w14:paraId="5E7C34D7"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=107)</w:t>
            </w:r>
          </w:p>
        </w:tc>
        <w:tc>
          <w:tcPr>
            <w:tcW w:w="900" w:type="dxa"/>
            <w:tcBorders>
              <w:top w:val="nil"/>
              <w:left w:val="nil"/>
              <w:bottom w:val="single" w:sz="4" w:space="0" w:color="auto"/>
              <w:right w:val="single" w:sz="4" w:space="0" w:color="auto"/>
            </w:tcBorders>
            <w:shd w:val="clear" w:color="auto" w:fill="auto"/>
            <w:vAlign w:val="center"/>
            <w:hideMark/>
          </w:tcPr>
          <w:p w14:paraId="5E03FF8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81" w:type="dxa"/>
            <w:tcBorders>
              <w:top w:val="nil"/>
              <w:left w:val="nil"/>
              <w:bottom w:val="single" w:sz="4" w:space="0" w:color="auto"/>
              <w:right w:val="single" w:sz="4" w:space="0" w:color="auto"/>
            </w:tcBorders>
            <w:shd w:val="clear" w:color="auto" w:fill="auto"/>
            <w:vAlign w:val="center"/>
            <w:hideMark/>
          </w:tcPr>
          <w:p w14:paraId="5A6F060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704743E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79043347"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3B27A085" w14:textId="77777777" w:rsidTr="000D5335">
        <w:trPr>
          <w:trHeight w:val="240"/>
        </w:trPr>
        <w:tc>
          <w:tcPr>
            <w:tcW w:w="959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1F41D225"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Note x: this DL band is also subject to IMD5 that is not specified</w:t>
            </w:r>
            <w:r w:rsidRPr="00B820A3">
              <w:rPr>
                <w:rFonts w:ascii="Arial" w:hAnsi="Arial" w:cs="Arial"/>
                <w:i/>
                <w:iCs/>
                <w:color w:val="000000"/>
                <w:sz w:val="18"/>
                <w:szCs w:val="18"/>
                <w:lang w:val="en-US" w:eastAsia="en-US"/>
              </w:rPr>
              <w:br/>
              <w:t>Note y: this second test point is optional</w:t>
            </w:r>
          </w:p>
        </w:tc>
      </w:tr>
    </w:tbl>
    <w:p w14:paraId="7A45E84D" w14:textId="77777777" w:rsidR="00B820A3" w:rsidRPr="00B820A3" w:rsidRDefault="00B820A3" w:rsidP="00B820A3">
      <w:pPr>
        <w:pStyle w:val="ListParagraph"/>
        <w:spacing w:after="0"/>
        <w:ind w:left="840" w:firstLineChars="0" w:firstLine="0"/>
        <w:rPr>
          <w:rFonts w:eastAsiaTheme="minorEastAsia"/>
          <w:b/>
          <w:bCs/>
          <w:i/>
          <w:iCs/>
          <w:lang w:eastAsia="zh-CN"/>
        </w:rPr>
      </w:pPr>
    </w:p>
    <w:p w14:paraId="66EDD7F1" w14:textId="77777777" w:rsidR="00B820A3" w:rsidRPr="00B820A3" w:rsidRDefault="00B820A3">
      <w:pPr>
        <w:pStyle w:val="ListParagraph"/>
        <w:numPr>
          <w:ilvl w:val="0"/>
          <w:numId w:val="26"/>
        </w:numPr>
        <w:spacing w:after="0"/>
        <w:ind w:firstLineChars="0"/>
        <w:rPr>
          <w:rFonts w:eastAsiaTheme="minorEastAsia"/>
          <w:b/>
          <w:bCs/>
          <w:i/>
          <w:iCs/>
          <w:lang w:eastAsia="zh-CN"/>
        </w:rPr>
      </w:pPr>
      <w:r w:rsidRPr="00B820A3">
        <w:rPr>
          <w:rFonts w:eastAsiaTheme="minorEastAsia"/>
          <w:b/>
          <w:bCs/>
          <w:i/>
          <w:iCs/>
          <w:lang w:eastAsia="zh-CN"/>
        </w:rPr>
        <w:t xml:space="preserve">3.2) For fully UL RB allocation test case 2, </w:t>
      </w:r>
      <w:r w:rsidRPr="00B820A3">
        <w:rPr>
          <w:rFonts w:eastAsiaTheme="minorEastAsia"/>
          <w:bCs/>
          <w:i/>
          <w:iCs/>
          <w:lang w:eastAsia="zh-CN"/>
        </w:rPr>
        <w:t>RAN4 further discuss whether MSD due to IMD3 or ACLR1 cross band isolation is considered for DL_n40A-n41C_UL_n41C.</w:t>
      </w:r>
    </w:p>
    <w:p w14:paraId="4D823010"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 xml:space="preserve">Option 1: </w:t>
      </w:r>
    </w:p>
    <w:tbl>
      <w:tblPr>
        <w:tblW w:w="9640" w:type="dxa"/>
        <w:tblLook w:val="04A0" w:firstRow="1" w:lastRow="0" w:firstColumn="1" w:lastColumn="0" w:noHBand="0" w:noVBand="1"/>
      </w:tblPr>
      <w:tblGrid>
        <w:gridCol w:w="1377"/>
        <w:gridCol w:w="884"/>
        <w:gridCol w:w="892"/>
        <w:gridCol w:w="1009"/>
        <w:gridCol w:w="1641"/>
        <w:gridCol w:w="900"/>
        <w:gridCol w:w="881"/>
        <w:gridCol w:w="1026"/>
        <w:gridCol w:w="1030"/>
      </w:tblGrid>
      <w:tr w:rsidR="00B820A3" w:rsidRPr="00B820A3" w14:paraId="293F7049" w14:textId="77777777" w:rsidTr="000D5335">
        <w:trPr>
          <w:trHeight w:val="480"/>
        </w:trPr>
        <w:tc>
          <w:tcPr>
            <w:tcW w:w="1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AA4CA"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band</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09E17"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band</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6A8DC7D9"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BW</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14:paraId="5C38B47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SCS of UL band</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14:paraId="066FEA8A"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RB Allocation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E85512E"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BW</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2B880929"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42D42"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8FBC5"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harmonic order</w:t>
            </w:r>
          </w:p>
        </w:tc>
      </w:tr>
      <w:tr w:rsidR="00B820A3" w:rsidRPr="00B820A3" w14:paraId="0CE21672" w14:textId="77777777" w:rsidTr="000D5335">
        <w:trPr>
          <w:trHeight w:val="53"/>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1C37172"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41E3DC7C"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92" w:type="dxa"/>
            <w:tcBorders>
              <w:top w:val="nil"/>
              <w:left w:val="nil"/>
              <w:bottom w:val="single" w:sz="4" w:space="0" w:color="auto"/>
              <w:right w:val="single" w:sz="4" w:space="0" w:color="auto"/>
            </w:tcBorders>
            <w:shd w:val="clear" w:color="auto" w:fill="auto"/>
            <w:vAlign w:val="center"/>
            <w:hideMark/>
          </w:tcPr>
          <w:p w14:paraId="5D8E521F"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1009" w:type="dxa"/>
            <w:tcBorders>
              <w:top w:val="nil"/>
              <w:left w:val="nil"/>
              <w:bottom w:val="single" w:sz="4" w:space="0" w:color="auto"/>
              <w:right w:val="single" w:sz="4" w:space="0" w:color="auto"/>
            </w:tcBorders>
            <w:shd w:val="clear" w:color="auto" w:fill="auto"/>
            <w:vAlign w:val="center"/>
            <w:hideMark/>
          </w:tcPr>
          <w:p w14:paraId="37F14E4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(kHz)</w:t>
            </w:r>
          </w:p>
        </w:tc>
        <w:tc>
          <w:tcPr>
            <w:tcW w:w="1641" w:type="dxa"/>
            <w:tcBorders>
              <w:top w:val="nil"/>
              <w:left w:val="nil"/>
              <w:bottom w:val="single" w:sz="4" w:space="0" w:color="auto"/>
              <w:right w:val="single" w:sz="4" w:space="0" w:color="auto"/>
            </w:tcBorders>
            <w:shd w:val="clear" w:color="auto" w:fill="auto"/>
            <w:vAlign w:val="center"/>
            <w:hideMark/>
          </w:tcPr>
          <w:p w14:paraId="3F549332"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L</w:t>
            </w:r>
            <w:r w:rsidRPr="00B820A3">
              <w:rPr>
                <w:rFonts w:ascii="Arial" w:hAnsi="Arial" w:cs="Arial"/>
                <w:b/>
                <w:bCs/>
                <w:i/>
                <w:iCs/>
                <w:color w:val="000000"/>
                <w:sz w:val="18"/>
                <w:szCs w:val="18"/>
                <w:vertAlign w:val="subscript"/>
                <w:lang w:val="en-US" w:eastAsia="en-US"/>
              </w:rPr>
              <w:t>CRB</w:t>
            </w:r>
          </w:p>
        </w:tc>
        <w:tc>
          <w:tcPr>
            <w:tcW w:w="900" w:type="dxa"/>
            <w:tcBorders>
              <w:top w:val="nil"/>
              <w:left w:val="nil"/>
              <w:bottom w:val="single" w:sz="4" w:space="0" w:color="auto"/>
              <w:right w:val="single" w:sz="4" w:space="0" w:color="auto"/>
            </w:tcBorders>
            <w:shd w:val="clear" w:color="auto" w:fill="auto"/>
            <w:vAlign w:val="center"/>
            <w:hideMark/>
          </w:tcPr>
          <w:p w14:paraId="2A9FAEBF"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81" w:type="dxa"/>
            <w:tcBorders>
              <w:top w:val="nil"/>
              <w:left w:val="nil"/>
              <w:bottom w:val="single" w:sz="4" w:space="0" w:color="auto"/>
              <w:right w:val="single" w:sz="4" w:space="0" w:color="auto"/>
            </w:tcBorders>
            <w:shd w:val="clear" w:color="auto" w:fill="auto"/>
            <w:vAlign w:val="center"/>
            <w:hideMark/>
          </w:tcPr>
          <w:p w14:paraId="4AFF9719"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A547F63"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6A7C29F"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r>
      <w:tr w:rsidR="00B820A3" w:rsidRPr="00B820A3" w14:paraId="597E18AB" w14:textId="77777777" w:rsidTr="000D5335">
        <w:trPr>
          <w:trHeight w:val="53"/>
        </w:trPr>
        <w:tc>
          <w:tcPr>
            <w:tcW w:w="1377" w:type="dxa"/>
            <w:tcBorders>
              <w:top w:val="nil"/>
              <w:left w:val="single" w:sz="4" w:space="0" w:color="auto"/>
              <w:bottom w:val="nil"/>
              <w:right w:val="single" w:sz="4" w:space="0" w:color="auto"/>
            </w:tcBorders>
            <w:shd w:val="clear" w:color="auto" w:fill="auto"/>
            <w:noWrap/>
            <w:vAlign w:val="bottom"/>
            <w:hideMark/>
          </w:tcPr>
          <w:p w14:paraId="5883CE3B"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CA_n40-n41</w:t>
            </w:r>
          </w:p>
        </w:tc>
        <w:tc>
          <w:tcPr>
            <w:tcW w:w="884" w:type="dxa"/>
            <w:tcBorders>
              <w:top w:val="nil"/>
              <w:left w:val="nil"/>
              <w:bottom w:val="single" w:sz="4" w:space="0" w:color="auto"/>
              <w:right w:val="single" w:sz="4" w:space="0" w:color="auto"/>
            </w:tcBorders>
            <w:shd w:val="clear" w:color="auto" w:fill="auto"/>
            <w:vAlign w:val="center"/>
            <w:hideMark/>
          </w:tcPr>
          <w:p w14:paraId="538B9DD3"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n40</w:t>
            </w:r>
          </w:p>
        </w:tc>
        <w:tc>
          <w:tcPr>
            <w:tcW w:w="892" w:type="dxa"/>
            <w:tcBorders>
              <w:top w:val="nil"/>
              <w:left w:val="nil"/>
              <w:bottom w:val="single" w:sz="4" w:space="0" w:color="auto"/>
              <w:right w:val="single" w:sz="4" w:space="0" w:color="auto"/>
            </w:tcBorders>
            <w:shd w:val="clear" w:color="auto" w:fill="auto"/>
            <w:vAlign w:val="center"/>
            <w:hideMark/>
          </w:tcPr>
          <w:p w14:paraId="2E32932D"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09" w:type="dxa"/>
            <w:tcBorders>
              <w:top w:val="nil"/>
              <w:left w:val="nil"/>
              <w:bottom w:val="single" w:sz="4" w:space="0" w:color="auto"/>
              <w:right w:val="single" w:sz="4" w:space="0" w:color="auto"/>
            </w:tcBorders>
            <w:shd w:val="clear" w:color="auto" w:fill="auto"/>
            <w:vAlign w:val="center"/>
            <w:hideMark/>
          </w:tcPr>
          <w:p w14:paraId="6544F1E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5</w:t>
            </w:r>
          </w:p>
        </w:tc>
        <w:tc>
          <w:tcPr>
            <w:tcW w:w="1641" w:type="dxa"/>
            <w:tcBorders>
              <w:top w:val="nil"/>
              <w:left w:val="nil"/>
              <w:bottom w:val="single" w:sz="4" w:space="0" w:color="auto"/>
              <w:right w:val="single" w:sz="4" w:space="0" w:color="auto"/>
            </w:tcBorders>
            <w:shd w:val="clear" w:color="auto" w:fill="auto"/>
            <w:vAlign w:val="center"/>
            <w:hideMark/>
          </w:tcPr>
          <w:p w14:paraId="2101DD0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900" w:type="dxa"/>
            <w:tcBorders>
              <w:top w:val="nil"/>
              <w:left w:val="nil"/>
              <w:bottom w:val="single" w:sz="4" w:space="0" w:color="auto"/>
              <w:right w:val="single" w:sz="4" w:space="0" w:color="auto"/>
            </w:tcBorders>
            <w:shd w:val="clear" w:color="auto" w:fill="auto"/>
            <w:vAlign w:val="center"/>
            <w:hideMark/>
          </w:tcPr>
          <w:p w14:paraId="5F8822E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2397.5</w:t>
            </w:r>
          </w:p>
        </w:tc>
        <w:tc>
          <w:tcPr>
            <w:tcW w:w="881" w:type="dxa"/>
            <w:tcBorders>
              <w:top w:val="nil"/>
              <w:left w:val="nil"/>
              <w:bottom w:val="single" w:sz="4" w:space="0" w:color="auto"/>
              <w:right w:val="single" w:sz="4" w:space="0" w:color="auto"/>
            </w:tcBorders>
            <w:shd w:val="clear" w:color="auto" w:fill="auto"/>
            <w:vAlign w:val="center"/>
            <w:hideMark/>
          </w:tcPr>
          <w:p w14:paraId="04B043A7"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34.9</w:t>
            </w:r>
          </w:p>
        </w:tc>
        <w:tc>
          <w:tcPr>
            <w:tcW w:w="1026" w:type="dxa"/>
            <w:tcBorders>
              <w:top w:val="nil"/>
              <w:left w:val="nil"/>
              <w:bottom w:val="single" w:sz="4" w:space="0" w:color="auto"/>
              <w:right w:val="single" w:sz="4" w:space="0" w:color="auto"/>
            </w:tcBorders>
            <w:shd w:val="clear" w:color="auto" w:fill="auto"/>
            <w:vAlign w:val="center"/>
            <w:hideMark/>
          </w:tcPr>
          <w:p w14:paraId="79200C9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5D8F320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IMD3xy</w:t>
            </w:r>
          </w:p>
        </w:tc>
      </w:tr>
      <w:tr w:rsidR="00B820A3" w:rsidRPr="00B820A3" w14:paraId="2F8EFAE9" w14:textId="77777777" w:rsidTr="000D5335">
        <w:trPr>
          <w:trHeight w:val="53"/>
        </w:trPr>
        <w:tc>
          <w:tcPr>
            <w:tcW w:w="1377" w:type="dxa"/>
            <w:tcBorders>
              <w:top w:val="nil"/>
              <w:left w:val="single" w:sz="4" w:space="0" w:color="auto"/>
              <w:bottom w:val="nil"/>
              <w:right w:val="single" w:sz="4" w:space="0" w:color="auto"/>
            </w:tcBorders>
            <w:shd w:val="clear" w:color="auto" w:fill="auto"/>
            <w:vAlign w:val="center"/>
            <w:hideMark/>
          </w:tcPr>
          <w:p w14:paraId="55853CD3"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4" w:type="dxa"/>
            <w:tcBorders>
              <w:top w:val="nil"/>
              <w:left w:val="nil"/>
              <w:bottom w:val="nil"/>
              <w:right w:val="single" w:sz="4" w:space="0" w:color="auto"/>
            </w:tcBorders>
            <w:shd w:val="clear" w:color="auto" w:fill="auto"/>
            <w:vAlign w:val="center"/>
            <w:hideMark/>
          </w:tcPr>
          <w:p w14:paraId="737B494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n41</w:t>
            </w:r>
          </w:p>
        </w:tc>
        <w:tc>
          <w:tcPr>
            <w:tcW w:w="892" w:type="dxa"/>
            <w:tcBorders>
              <w:top w:val="nil"/>
              <w:left w:val="nil"/>
              <w:bottom w:val="single" w:sz="4" w:space="0" w:color="auto"/>
              <w:right w:val="single" w:sz="4" w:space="0" w:color="auto"/>
            </w:tcBorders>
            <w:shd w:val="clear" w:color="auto" w:fill="auto"/>
            <w:vAlign w:val="center"/>
            <w:hideMark/>
          </w:tcPr>
          <w:p w14:paraId="5BB75F2B"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1009" w:type="dxa"/>
            <w:tcBorders>
              <w:top w:val="nil"/>
              <w:left w:val="nil"/>
              <w:bottom w:val="single" w:sz="4" w:space="0" w:color="auto"/>
              <w:right w:val="single" w:sz="4" w:space="0" w:color="auto"/>
            </w:tcBorders>
            <w:shd w:val="clear" w:color="auto" w:fill="auto"/>
            <w:vAlign w:val="center"/>
            <w:hideMark/>
          </w:tcPr>
          <w:p w14:paraId="24CAD2F5"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641" w:type="dxa"/>
            <w:tcBorders>
              <w:top w:val="nil"/>
              <w:left w:val="nil"/>
              <w:bottom w:val="single" w:sz="4" w:space="0" w:color="auto"/>
              <w:right w:val="single" w:sz="4" w:space="0" w:color="auto"/>
            </w:tcBorders>
            <w:shd w:val="clear" w:color="auto" w:fill="auto"/>
            <w:vAlign w:val="center"/>
            <w:hideMark/>
          </w:tcPr>
          <w:p w14:paraId="140BCEC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216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=1)</w:t>
            </w:r>
          </w:p>
        </w:tc>
        <w:tc>
          <w:tcPr>
            <w:tcW w:w="900" w:type="dxa"/>
            <w:tcBorders>
              <w:top w:val="nil"/>
              <w:left w:val="nil"/>
              <w:bottom w:val="single" w:sz="4" w:space="0" w:color="auto"/>
              <w:right w:val="single" w:sz="4" w:space="0" w:color="auto"/>
            </w:tcBorders>
            <w:shd w:val="clear" w:color="auto" w:fill="auto"/>
            <w:vAlign w:val="center"/>
            <w:hideMark/>
          </w:tcPr>
          <w:p w14:paraId="240896F7"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81" w:type="dxa"/>
            <w:tcBorders>
              <w:top w:val="nil"/>
              <w:left w:val="nil"/>
              <w:bottom w:val="single" w:sz="4" w:space="0" w:color="auto"/>
              <w:right w:val="single" w:sz="4" w:space="0" w:color="auto"/>
            </w:tcBorders>
            <w:shd w:val="clear" w:color="auto" w:fill="auto"/>
            <w:vAlign w:val="center"/>
            <w:hideMark/>
          </w:tcPr>
          <w:p w14:paraId="7894401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6A6AD12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1EE76EB6"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1726579B" w14:textId="77777777" w:rsidTr="000D5335">
        <w:trPr>
          <w:trHeight w:val="53"/>
        </w:trPr>
        <w:tc>
          <w:tcPr>
            <w:tcW w:w="1377" w:type="dxa"/>
            <w:tcBorders>
              <w:top w:val="nil"/>
              <w:left w:val="single" w:sz="4" w:space="0" w:color="auto"/>
              <w:bottom w:val="single" w:sz="4" w:space="0" w:color="auto"/>
              <w:right w:val="single" w:sz="4" w:space="0" w:color="auto"/>
            </w:tcBorders>
            <w:shd w:val="clear" w:color="auto" w:fill="auto"/>
            <w:vAlign w:val="center"/>
            <w:hideMark/>
          </w:tcPr>
          <w:p w14:paraId="1B3C785D"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4" w:type="dxa"/>
            <w:tcBorders>
              <w:top w:val="nil"/>
              <w:left w:val="nil"/>
              <w:bottom w:val="single" w:sz="4" w:space="0" w:color="auto"/>
              <w:right w:val="single" w:sz="4" w:space="0" w:color="auto"/>
            </w:tcBorders>
            <w:shd w:val="clear" w:color="auto" w:fill="auto"/>
            <w:vAlign w:val="center"/>
            <w:hideMark/>
          </w:tcPr>
          <w:p w14:paraId="79E258B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14:paraId="7B71F82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1009" w:type="dxa"/>
            <w:tcBorders>
              <w:top w:val="nil"/>
              <w:left w:val="nil"/>
              <w:bottom w:val="single" w:sz="4" w:space="0" w:color="auto"/>
              <w:right w:val="single" w:sz="4" w:space="0" w:color="auto"/>
            </w:tcBorders>
            <w:shd w:val="clear" w:color="auto" w:fill="auto"/>
            <w:vAlign w:val="center"/>
            <w:hideMark/>
          </w:tcPr>
          <w:p w14:paraId="5E4B1A95"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641" w:type="dxa"/>
            <w:tcBorders>
              <w:top w:val="nil"/>
              <w:left w:val="nil"/>
              <w:bottom w:val="single" w:sz="4" w:space="0" w:color="auto"/>
              <w:right w:val="single" w:sz="4" w:space="0" w:color="auto"/>
            </w:tcBorders>
            <w:shd w:val="clear" w:color="auto" w:fill="auto"/>
            <w:vAlign w:val="center"/>
            <w:hideMark/>
          </w:tcPr>
          <w:p w14:paraId="0247BB8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216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=0)</w:t>
            </w:r>
          </w:p>
        </w:tc>
        <w:tc>
          <w:tcPr>
            <w:tcW w:w="900" w:type="dxa"/>
            <w:tcBorders>
              <w:top w:val="nil"/>
              <w:left w:val="nil"/>
              <w:bottom w:val="single" w:sz="4" w:space="0" w:color="auto"/>
              <w:right w:val="single" w:sz="4" w:space="0" w:color="auto"/>
            </w:tcBorders>
            <w:shd w:val="clear" w:color="auto" w:fill="auto"/>
            <w:vAlign w:val="center"/>
            <w:hideMark/>
          </w:tcPr>
          <w:p w14:paraId="14F28F2D"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81" w:type="dxa"/>
            <w:tcBorders>
              <w:top w:val="nil"/>
              <w:left w:val="nil"/>
              <w:bottom w:val="single" w:sz="4" w:space="0" w:color="auto"/>
              <w:right w:val="single" w:sz="4" w:space="0" w:color="auto"/>
            </w:tcBorders>
            <w:shd w:val="clear" w:color="auto" w:fill="auto"/>
            <w:vAlign w:val="center"/>
            <w:hideMark/>
          </w:tcPr>
          <w:p w14:paraId="386B765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0DA87D1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13D2C04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3198AEBC" w14:textId="77777777" w:rsidTr="000D5335">
        <w:trPr>
          <w:trHeight w:val="240"/>
        </w:trPr>
        <w:tc>
          <w:tcPr>
            <w:tcW w:w="96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34FB8E8E"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Note x: this DL band is also subject to IMD5 that is not specified</w:t>
            </w:r>
            <w:r w:rsidRPr="00B820A3">
              <w:rPr>
                <w:rFonts w:ascii="Arial" w:hAnsi="Arial" w:cs="Arial"/>
                <w:i/>
                <w:iCs/>
                <w:color w:val="000000"/>
                <w:sz w:val="18"/>
                <w:szCs w:val="18"/>
                <w:lang w:val="en-US" w:eastAsia="en-US"/>
              </w:rPr>
              <w:br/>
              <w:t>Note y: this second test point is optional</w:t>
            </w:r>
          </w:p>
        </w:tc>
      </w:tr>
    </w:tbl>
    <w:p w14:paraId="49743145" w14:textId="77777777" w:rsidR="00B820A3" w:rsidRPr="00B820A3" w:rsidRDefault="00B820A3" w:rsidP="00B820A3">
      <w:pPr>
        <w:pStyle w:val="ListParagraph"/>
        <w:spacing w:after="0"/>
        <w:ind w:left="1260" w:firstLineChars="0" w:firstLine="0"/>
        <w:rPr>
          <w:rFonts w:eastAsiaTheme="minorEastAsia"/>
          <w:b/>
          <w:bCs/>
          <w:i/>
          <w:iCs/>
          <w:lang w:eastAsia="zh-CN"/>
        </w:rPr>
      </w:pPr>
    </w:p>
    <w:p w14:paraId="09930F25"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1356"/>
        <w:gridCol w:w="630"/>
        <w:gridCol w:w="776"/>
        <w:gridCol w:w="990"/>
        <w:gridCol w:w="1742"/>
        <w:gridCol w:w="851"/>
        <w:gridCol w:w="766"/>
        <w:gridCol w:w="593"/>
        <w:gridCol w:w="1363"/>
      </w:tblGrid>
      <w:tr w:rsidR="00B820A3" w:rsidRPr="00B820A3" w14:paraId="20370100" w14:textId="77777777" w:rsidTr="000D5335">
        <w:trPr>
          <w:trHeight w:val="53"/>
          <w:jc w:val="center"/>
        </w:trPr>
        <w:tc>
          <w:tcPr>
            <w:tcW w:w="1069" w:type="dxa"/>
            <w:vMerge w:val="restart"/>
            <w:vAlign w:val="center"/>
          </w:tcPr>
          <w:p w14:paraId="69B8A135" w14:textId="77777777" w:rsidR="00B820A3" w:rsidRPr="00B820A3" w:rsidRDefault="00B820A3" w:rsidP="00B820A3">
            <w:pPr>
              <w:pStyle w:val="TAH"/>
              <w:rPr>
                <w:rFonts w:eastAsiaTheme="minorEastAsia"/>
                <w:i/>
                <w:iCs/>
              </w:rPr>
            </w:pPr>
            <w:r w:rsidRPr="00B820A3">
              <w:rPr>
                <w:rFonts w:eastAsiaTheme="minorEastAsia"/>
                <w:i/>
                <w:iCs/>
              </w:rPr>
              <w:t>UL band</w:t>
            </w:r>
          </w:p>
        </w:tc>
        <w:tc>
          <w:tcPr>
            <w:tcW w:w="1356" w:type="dxa"/>
            <w:vMerge w:val="restart"/>
            <w:vAlign w:val="center"/>
          </w:tcPr>
          <w:p w14:paraId="6B0D52E1" w14:textId="77777777" w:rsidR="00B820A3" w:rsidRPr="00B820A3" w:rsidRDefault="00B820A3" w:rsidP="00B820A3">
            <w:pPr>
              <w:pStyle w:val="TAH"/>
              <w:rPr>
                <w:rFonts w:eastAsiaTheme="minorEastAsia"/>
                <w:i/>
                <w:iCs/>
              </w:rPr>
            </w:pPr>
            <w:r w:rsidRPr="00B820A3">
              <w:rPr>
                <w:rFonts w:eastAsiaTheme="minorEastAsia"/>
                <w:i/>
                <w:iCs/>
              </w:rPr>
              <w:t>DL band</w:t>
            </w:r>
          </w:p>
        </w:tc>
        <w:tc>
          <w:tcPr>
            <w:tcW w:w="630" w:type="dxa"/>
            <w:vAlign w:val="center"/>
          </w:tcPr>
          <w:p w14:paraId="79317FC4" w14:textId="77777777" w:rsidR="00B820A3" w:rsidRPr="00B820A3" w:rsidRDefault="00B820A3" w:rsidP="00B820A3">
            <w:pPr>
              <w:pStyle w:val="TAH"/>
              <w:rPr>
                <w:rFonts w:eastAsiaTheme="minorEastAsia"/>
                <w:i/>
                <w:iCs/>
              </w:rPr>
            </w:pPr>
            <w:r w:rsidRPr="00B820A3">
              <w:rPr>
                <w:rFonts w:eastAsiaTheme="minorEastAsia"/>
                <w:i/>
                <w:iCs/>
              </w:rPr>
              <w:t>UL F</w:t>
            </w:r>
            <w:r w:rsidRPr="00B820A3">
              <w:rPr>
                <w:rFonts w:eastAsiaTheme="minorEastAsia"/>
                <w:i/>
                <w:iCs/>
                <w:vertAlign w:val="subscript"/>
              </w:rPr>
              <w:t>c</w:t>
            </w:r>
          </w:p>
        </w:tc>
        <w:tc>
          <w:tcPr>
            <w:tcW w:w="776" w:type="dxa"/>
            <w:vAlign w:val="center"/>
          </w:tcPr>
          <w:p w14:paraId="7AFF701F" w14:textId="77777777" w:rsidR="00B820A3" w:rsidRPr="00B820A3" w:rsidRDefault="00B820A3" w:rsidP="00B820A3">
            <w:pPr>
              <w:pStyle w:val="TAH"/>
              <w:rPr>
                <w:rFonts w:eastAsiaTheme="minorEastAsia"/>
                <w:i/>
                <w:iCs/>
              </w:rPr>
            </w:pPr>
            <w:r w:rsidRPr="00B820A3">
              <w:rPr>
                <w:rFonts w:eastAsiaTheme="minorEastAsia"/>
                <w:i/>
                <w:iCs/>
              </w:rPr>
              <w:t>UL BW</w:t>
            </w:r>
          </w:p>
        </w:tc>
        <w:tc>
          <w:tcPr>
            <w:tcW w:w="990" w:type="dxa"/>
            <w:vAlign w:val="center"/>
          </w:tcPr>
          <w:p w14:paraId="347D4116"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SCS of UL band</w:t>
            </w:r>
          </w:p>
        </w:tc>
        <w:tc>
          <w:tcPr>
            <w:tcW w:w="1742" w:type="dxa"/>
            <w:vAlign w:val="center"/>
          </w:tcPr>
          <w:p w14:paraId="4436AB27" w14:textId="77777777" w:rsidR="00B820A3" w:rsidRPr="00B820A3" w:rsidRDefault="00B820A3" w:rsidP="00B820A3">
            <w:pPr>
              <w:pStyle w:val="TAH"/>
              <w:rPr>
                <w:rFonts w:eastAsiaTheme="minorEastAsia"/>
                <w:i/>
                <w:iCs/>
              </w:rPr>
            </w:pPr>
            <w:r w:rsidRPr="00B820A3">
              <w:rPr>
                <w:rFonts w:eastAsiaTheme="minorEastAsia"/>
                <w:i/>
                <w:iCs/>
              </w:rPr>
              <w:t>UL RB Allocation</w:t>
            </w:r>
          </w:p>
        </w:tc>
        <w:tc>
          <w:tcPr>
            <w:tcW w:w="851" w:type="dxa"/>
            <w:vAlign w:val="center"/>
          </w:tcPr>
          <w:p w14:paraId="0050DFEC" w14:textId="77777777" w:rsidR="00B820A3" w:rsidRPr="00B820A3" w:rsidRDefault="00B820A3" w:rsidP="00B820A3">
            <w:pPr>
              <w:pStyle w:val="TAH"/>
              <w:rPr>
                <w:rFonts w:eastAsiaTheme="minorEastAsia"/>
                <w:i/>
                <w:iCs/>
              </w:rPr>
            </w:pPr>
            <w:r w:rsidRPr="00B820A3">
              <w:rPr>
                <w:rFonts w:eastAsiaTheme="minorEastAsia"/>
                <w:i/>
                <w:iCs/>
              </w:rPr>
              <w:t>DL F</w:t>
            </w:r>
            <w:r w:rsidRPr="00B820A3">
              <w:rPr>
                <w:rFonts w:eastAsiaTheme="minorEastAsia"/>
                <w:i/>
                <w:iCs/>
                <w:vertAlign w:val="subscript"/>
              </w:rPr>
              <w:t>c</w:t>
            </w:r>
          </w:p>
        </w:tc>
        <w:tc>
          <w:tcPr>
            <w:tcW w:w="766" w:type="dxa"/>
            <w:vAlign w:val="center"/>
          </w:tcPr>
          <w:p w14:paraId="39AB11AA" w14:textId="77777777" w:rsidR="00B820A3" w:rsidRPr="00B820A3" w:rsidRDefault="00B820A3" w:rsidP="00B820A3">
            <w:pPr>
              <w:pStyle w:val="TAH"/>
              <w:rPr>
                <w:rFonts w:eastAsiaTheme="minorEastAsia"/>
                <w:i/>
                <w:iCs/>
              </w:rPr>
            </w:pPr>
            <w:r w:rsidRPr="00B820A3">
              <w:rPr>
                <w:rFonts w:eastAsiaTheme="minorEastAsia"/>
                <w:i/>
                <w:iCs/>
              </w:rPr>
              <w:t>DL BW</w:t>
            </w:r>
          </w:p>
        </w:tc>
        <w:tc>
          <w:tcPr>
            <w:tcW w:w="593" w:type="dxa"/>
            <w:vAlign w:val="center"/>
          </w:tcPr>
          <w:p w14:paraId="72D171AF" w14:textId="77777777" w:rsidR="00B820A3" w:rsidRPr="00B820A3" w:rsidRDefault="00B820A3" w:rsidP="00B820A3">
            <w:pPr>
              <w:pStyle w:val="TAH"/>
              <w:rPr>
                <w:rFonts w:eastAsiaTheme="minorEastAsia"/>
                <w:i/>
                <w:iCs/>
              </w:rPr>
            </w:pPr>
            <w:r w:rsidRPr="00B820A3">
              <w:rPr>
                <w:rFonts w:eastAsiaTheme="minorEastAsia"/>
                <w:i/>
                <w:iCs/>
              </w:rPr>
              <w:t>MSD</w:t>
            </w:r>
          </w:p>
        </w:tc>
        <w:tc>
          <w:tcPr>
            <w:tcW w:w="1363" w:type="dxa"/>
            <w:vMerge w:val="restart"/>
            <w:vAlign w:val="center"/>
          </w:tcPr>
          <w:p w14:paraId="68034760"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Cross-band</w:t>
            </w:r>
          </w:p>
          <w:p w14:paraId="60D61101"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Interference</w:t>
            </w:r>
          </w:p>
          <w:p w14:paraId="0F57391F"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source</w:t>
            </w:r>
          </w:p>
        </w:tc>
      </w:tr>
      <w:tr w:rsidR="00B820A3" w:rsidRPr="00B820A3" w14:paraId="0BDD65CA" w14:textId="77777777" w:rsidTr="000D5335">
        <w:trPr>
          <w:trHeight w:val="53"/>
          <w:jc w:val="center"/>
        </w:trPr>
        <w:tc>
          <w:tcPr>
            <w:tcW w:w="1069" w:type="dxa"/>
            <w:vMerge/>
            <w:vAlign w:val="center"/>
          </w:tcPr>
          <w:p w14:paraId="792E3350" w14:textId="77777777" w:rsidR="00B820A3" w:rsidRPr="00B820A3" w:rsidRDefault="00B820A3" w:rsidP="00B820A3">
            <w:pPr>
              <w:pStyle w:val="TAH"/>
              <w:rPr>
                <w:rFonts w:eastAsiaTheme="minorEastAsia" w:cs="Arial"/>
                <w:bCs/>
                <w:i/>
                <w:iCs/>
                <w:szCs w:val="18"/>
              </w:rPr>
            </w:pPr>
          </w:p>
        </w:tc>
        <w:tc>
          <w:tcPr>
            <w:tcW w:w="1356" w:type="dxa"/>
            <w:vMerge/>
            <w:vAlign w:val="center"/>
          </w:tcPr>
          <w:p w14:paraId="7C738DDA" w14:textId="77777777" w:rsidR="00B820A3" w:rsidRPr="00B820A3" w:rsidRDefault="00B820A3" w:rsidP="00B820A3">
            <w:pPr>
              <w:pStyle w:val="TAH"/>
              <w:rPr>
                <w:rFonts w:eastAsiaTheme="minorEastAsia" w:cs="Arial"/>
                <w:bCs/>
                <w:i/>
                <w:iCs/>
                <w:szCs w:val="18"/>
              </w:rPr>
            </w:pPr>
          </w:p>
        </w:tc>
        <w:tc>
          <w:tcPr>
            <w:tcW w:w="630" w:type="dxa"/>
            <w:vAlign w:val="center"/>
          </w:tcPr>
          <w:p w14:paraId="7815E5E5" w14:textId="77777777" w:rsidR="00B820A3" w:rsidRPr="00B820A3" w:rsidRDefault="00B820A3" w:rsidP="00B820A3">
            <w:pPr>
              <w:pStyle w:val="TAH"/>
              <w:rPr>
                <w:rFonts w:eastAsiaTheme="minorEastAsia"/>
                <w:i/>
                <w:iCs/>
              </w:rPr>
            </w:pPr>
            <w:r w:rsidRPr="00B820A3">
              <w:rPr>
                <w:rFonts w:eastAsiaTheme="minorEastAsia"/>
                <w:i/>
                <w:iCs/>
              </w:rPr>
              <w:t>(MHz)</w:t>
            </w:r>
          </w:p>
        </w:tc>
        <w:tc>
          <w:tcPr>
            <w:tcW w:w="776" w:type="dxa"/>
            <w:vAlign w:val="center"/>
          </w:tcPr>
          <w:p w14:paraId="7B216C36" w14:textId="77777777" w:rsidR="00B820A3" w:rsidRPr="00B820A3" w:rsidRDefault="00B820A3" w:rsidP="00B820A3">
            <w:pPr>
              <w:pStyle w:val="TAH"/>
              <w:rPr>
                <w:rFonts w:eastAsiaTheme="minorEastAsia"/>
                <w:i/>
                <w:iCs/>
              </w:rPr>
            </w:pPr>
            <w:r w:rsidRPr="00B820A3">
              <w:rPr>
                <w:rFonts w:eastAsiaTheme="minorEastAsia"/>
                <w:i/>
                <w:iCs/>
              </w:rPr>
              <w:t>(MHz)</w:t>
            </w:r>
          </w:p>
        </w:tc>
        <w:tc>
          <w:tcPr>
            <w:tcW w:w="990" w:type="dxa"/>
            <w:vAlign w:val="center"/>
          </w:tcPr>
          <w:p w14:paraId="4C4154B8"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(kHz)</w:t>
            </w:r>
          </w:p>
        </w:tc>
        <w:tc>
          <w:tcPr>
            <w:tcW w:w="1742" w:type="dxa"/>
            <w:vAlign w:val="center"/>
          </w:tcPr>
          <w:p w14:paraId="015BEF7D" w14:textId="77777777" w:rsidR="00B820A3" w:rsidRPr="00B820A3" w:rsidRDefault="00B820A3" w:rsidP="00B820A3">
            <w:pPr>
              <w:pStyle w:val="TAH"/>
              <w:rPr>
                <w:rFonts w:eastAsiaTheme="minorEastAsia"/>
                <w:i/>
                <w:iCs/>
              </w:rPr>
            </w:pPr>
            <w:r w:rsidRPr="00B820A3">
              <w:rPr>
                <w:rFonts w:eastAsiaTheme="minorEastAsia"/>
                <w:i/>
                <w:iCs/>
              </w:rPr>
              <w:t>L</w:t>
            </w:r>
            <w:r w:rsidRPr="00B820A3">
              <w:rPr>
                <w:rFonts w:eastAsiaTheme="minorEastAsia"/>
                <w:i/>
                <w:iCs/>
                <w:vertAlign w:val="subscript"/>
              </w:rPr>
              <w:t>CRB</w:t>
            </w:r>
          </w:p>
        </w:tc>
        <w:tc>
          <w:tcPr>
            <w:tcW w:w="851" w:type="dxa"/>
            <w:vAlign w:val="center"/>
          </w:tcPr>
          <w:p w14:paraId="3EFF3D51" w14:textId="77777777" w:rsidR="00B820A3" w:rsidRPr="00B820A3" w:rsidRDefault="00B820A3" w:rsidP="00B820A3">
            <w:pPr>
              <w:pStyle w:val="TAH"/>
              <w:rPr>
                <w:rFonts w:eastAsiaTheme="minorEastAsia"/>
                <w:i/>
                <w:iCs/>
              </w:rPr>
            </w:pPr>
            <w:r w:rsidRPr="00B820A3">
              <w:rPr>
                <w:rFonts w:eastAsiaTheme="minorEastAsia"/>
                <w:i/>
                <w:iCs/>
              </w:rPr>
              <w:t>(MHz)</w:t>
            </w:r>
          </w:p>
        </w:tc>
        <w:tc>
          <w:tcPr>
            <w:tcW w:w="766" w:type="dxa"/>
            <w:vAlign w:val="center"/>
          </w:tcPr>
          <w:p w14:paraId="60E01B06" w14:textId="77777777" w:rsidR="00B820A3" w:rsidRPr="00B820A3" w:rsidRDefault="00B820A3" w:rsidP="00B820A3">
            <w:pPr>
              <w:pStyle w:val="TAH"/>
              <w:rPr>
                <w:rFonts w:eastAsiaTheme="minorEastAsia"/>
                <w:i/>
                <w:iCs/>
              </w:rPr>
            </w:pPr>
            <w:r w:rsidRPr="00B820A3">
              <w:rPr>
                <w:rFonts w:eastAsiaTheme="minorEastAsia"/>
                <w:i/>
                <w:iCs/>
              </w:rPr>
              <w:t>(MHz)</w:t>
            </w:r>
          </w:p>
        </w:tc>
        <w:tc>
          <w:tcPr>
            <w:tcW w:w="593" w:type="dxa"/>
            <w:vAlign w:val="center"/>
          </w:tcPr>
          <w:p w14:paraId="1079AF3E" w14:textId="77777777" w:rsidR="00B820A3" w:rsidRPr="00B820A3" w:rsidRDefault="00B820A3" w:rsidP="00B820A3">
            <w:pPr>
              <w:pStyle w:val="TAH"/>
              <w:rPr>
                <w:rFonts w:eastAsiaTheme="minorEastAsia"/>
                <w:i/>
                <w:iCs/>
              </w:rPr>
            </w:pPr>
            <w:r w:rsidRPr="00B820A3">
              <w:rPr>
                <w:rFonts w:eastAsiaTheme="minorEastAsia"/>
                <w:i/>
                <w:iCs/>
              </w:rPr>
              <w:t>(dB)</w:t>
            </w:r>
          </w:p>
        </w:tc>
        <w:tc>
          <w:tcPr>
            <w:tcW w:w="1363" w:type="dxa"/>
            <w:vMerge/>
            <w:vAlign w:val="center"/>
          </w:tcPr>
          <w:p w14:paraId="27448CE1" w14:textId="77777777" w:rsidR="00B820A3" w:rsidRPr="00B820A3" w:rsidRDefault="00B820A3" w:rsidP="00B820A3">
            <w:pPr>
              <w:overflowPunct/>
              <w:autoSpaceDE/>
              <w:autoSpaceDN/>
              <w:adjustRightInd/>
              <w:spacing w:after="0"/>
              <w:jc w:val="center"/>
              <w:textAlignment w:val="auto"/>
              <w:rPr>
                <w:rFonts w:ascii="Arial" w:eastAsiaTheme="minorEastAsia" w:hAnsi="Arial" w:cs="Arial"/>
                <w:b/>
                <w:bCs/>
                <w:i/>
                <w:iCs/>
                <w:sz w:val="18"/>
                <w:szCs w:val="18"/>
                <w:lang w:eastAsia="zh-CN"/>
              </w:rPr>
            </w:pPr>
          </w:p>
        </w:tc>
      </w:tr>
      <w:tr w:rsidR="00B820A3" w:rsidRPr="00B820A3" w14:paraId="38BE1CE7" w14:textId="77777777" w:rsidTr="000D5335">
        <w:trPr>
          <w:trHeight w:val="300"/>
          <w:jc w:val="center"/>
        </w:trPr>
        <w:tc>
          <w:tcPr>
            <w:tcW w:w="1069" w:type="dxa"/>
            <w:vAlign w:val="center"/>
          </w:tcPr>
          <w:p w14:paraId="4796A5E3" w14:textId="77777777" w:rsidR="00B820A3" w:rsidRPr="00B820A3" w:rsidRDefault="00B820A3" w:rsidP="00B820A3">
            <w:pPr>
              <w:pStyle w:val="TAC"/>
              <w:rPr>
                <w:rFonts w:eastAsiaTheme="minorEastAsia"/>
                <w:i/>
                <w:iCs/>
                <w:lang w:eastAsia="zh-CN"/>
              </w:rPr>
            </w:pPr>
            <w:r w:rsidRPr="00B820A3">
              <w:rPr>
                <w:rFonts w:eastAsiaTheme="minorEastAsia"/>
                <w:i/>
                <w:iCs/>
                <w:lang w:eastAsia="zh-CN"/>
              </w:rPr>
              <w:t>CA_</w:t>
            </w:r>
            <w:r w:rsidRPr="00B820A3">
              <w:rPr>
                <w:rFonts w:eastAsiaTheme="minorEastAsia" w:hint="eastAsia"/>
                <w:i/>
                <w:iCs/>
                <w:lang w:eastAsia="zh-CN"/>
              </w:rPr>
              <w:t>n</w:t>
            </w:r>
            <w:r w:rsidRPr="00B820A3">
              <w:rPr>
                <w:rFonts w:eastAsiaTheme="minorEastAsia"/>
                <w:i/>
                <w:iCs/>
                <w:lang w:eastAsia="zh-CN"/>
              </w:rPr>
              <w:t>41C</w:t>
            </w:r>
          </w:p>
        </w:tc>
        <w:tc>
          <w:tcPr>
            <w:tcW w:w="1356" w:type="dxa"/>
            <w:vAlign w:val="center"/>
          </w:tcPr>
          <w:p w14:paraId="7966D572" w14:textId="77777777" w:rsidR="00B820A3" w:rsidRPr="00B820A3" w:rsidRDefault="00B820A3" w:rsidP="00B820A3">
            <w:pPr>
              <w:pStyle w:val="TAC"/>
              <w:rPr>
                <w:rFonts w:eastAsiaTheme="minorEastAsia"/>
                <w:i/>
                <w:iCs/>
                <w:lang w:eastAsia="zh-CN"/>
              </w:rPr>
            </w:pPr>
            <w:r w:rsidRPr="00B820A3">
              <w:rPr>
                <w:rFonts w:eastAsiaTheme="minorEastAsia" w:hint="eastAsia"/>
                <w:i/>
                <w:iCs/>
                <w:lang w:eastAsia="zh-CN"/>
              </w:rPr>
              <w:t>n</w:t>
            </w:r>
            <w:r w:rsidRPr="00B820A3">
              <w:rPr>
                <w:rFonts w:eastAsiaTheme="minorEastAsia"/>
                <w:i/>
                <w:iCs/>
                <w:lang w:eastAsia="zh-CN"/>
              </w:rPr>
              <w:t>40</w:t>
            </w:r>
          </w:p>
        </w:tc>
        <w:tc>
          <w:tcPr>
            <w:tcW w:w="630" w:type="dxa"/>
            <w:vAlign w:val="center"/>
          </w:tcPr>
          <w:p w14:paraId="79176A66"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2</w:t>
            </w:r>
            <w:r w:rsidRPr="00B820A3">
              <w:rPr>
                <w:rFonts w:eastAsiaTheme="minorEastAsia"/>
                <w:bCs/>
                <w:i/>
                <w:iCs/>
                <w:lang w:eastAsia="zh-CN"/>
              </w:rPr>
              <w:t>595</w:t>
            </w:r>
          </w:p>
        </w:tc>
        <w:tc>
          <w:tcPr>
            <w:tcW w:w="776" w:type="dxa"/>
            <w:noWrap/>
            <w:vAlign w:val="center"/>
          </w:tcPr>
          <w:p w14:paraId="1259D227"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1</w:t>
            </w:r>
            <w:r w:rsidRPr="00B820A3">
              <w:rPr>
                <w:rFonts w:eastAsiaTheme="minorEastAsia"/>
                <w:bCs/>
                <w:i/>
                <w:iCs/>
                <w:lang w:eastAsia="zh-CN"/>
              </w:rPr>
              <w:t>90</w:t>
            </w:r>
          </w:p>
        </w:tc>
        <w:tc>
          <w:tcPr>
            <w:tcW w:w="990" w:type="dxa"/>
            <w:vAlign w:val="center"/>
          </w:tcPr>
          <w:p w14:paraId="1ADFE8D4"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3</w:t>
            </w:r>
            <w:r w:rsidRPr="00B820A3">
              <w:rPr>
                <w:rFonts w:eastAsiaTheme="minorEastAsia"/>
                <w:bCs/>
                <w:i/>
                <w:iCs/>
                <w:lang w:eastAsia="zh-CN"/>
              </w:rPr>
              <w:t>0</w:t>
            </w:r>
          </w:p>
        </w:tc>
        <w:tc>
          <w:tcPr>
            <w:tcW w:w="1742" w:type="dxa"/>
            <w:noWrap/>
            <w:vAlign w:val="center"/>
          </w:tcPr>
          <w:p w14:paraId="1AF3CB82"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270 (</w:t>
            </w:r>
            <w:proofErr w:type="spellStart"/>
            <w:r w:rsidRPr="00B820A3">
              <w:rPr>
                <w:rFonts w:eastAsiaTheme="minorEastAsia"/>
                <w:bCs/>
                <w:i/>
                <w:iCs/>
                <w:lang w:eastAsia="zh-CN"/>
              </w:rPr>
              <w:t>RBstart</w:t>
            </w:r>
            <w:proofErr w:type="spellEnd"/>
            <w:r w:rsidRPr="00B820A3">
              <w:rPr>
                <w:rFonts w:eastAsiaTheme="minorEastAsia"/>
                <w:bCs/>
                <w:i/>
                <w:iCs/>
                <w:lang w:eastAsia="zh-CN"/>
              </w:rPr>
              <w:t>=0) + 243 ((</w:t>
            </w:r>
            <w:proofErr w:type="spellStart"/>
            <w:r w:rsidRPr="00B820A3">
              <w:rPr>
                <w:rFonts w:eastAsiaTheme="minorEastAsia"/>
                <w:bCs/>
                <w:i/>
                <w:iCs/>
                <w:lang w:eastAsia="zh-CN"/>
              </w:rPr>
              <w:t>RBstart</w:t>
            </w:r>
            <w:proofErr w:type="spellEnd"/>
            <w:r w:rsidRPr="00B820A3">
              <w:rPr>
                <w:rFonts w:eastAsiaTheme="minorEastAsia"/>
                <w:bCs/>
                <w:i/>
                <w:iCs/>
                <w:lang w:eastAsia="zh-CN"/>
              </w:rPr>
              <w:t>=0)</w:t>
            </w:r>
          </w:p>
        </w:tc>
        <w:tc>
          <w:tcPr>
            <w:tcW w:w="851" w:type="dxa"/>
            <w:vAlign w:val="center"/>
          </w:tcPr>
          <w:p w14:paraId="15D30070" w14:textId="77777777" w:rsidR="00B820A3" w:rsidRPr="00B820A3" w:rsidRDefault="00B820A3" w:rsidP="00B820A3">
            <w:pPr>
              <w:pStyle w:val="TAC"/>
              <w:rPr>
                <w:rFonts w:eastAsiaTheme="minorEastAsia"/>
                <w:i/>
                <w:iCs/>
                <w:lang w:eastAsia="zh-CN"/>
              </w:rPr>
            </w:pPr>
            <w:r w:rsidRPr="00B820A3">
              <w:rPr>
                <w:rFonts w:eastAsiaTheme="minorEastAsia"/>
                <w:i/>
                <w:iCs/>
                <w:lang w:eastAsia="zh-CN"/>
              </w:rPr>
              <w:t>2397.5</w:t>
            </w:r>
          </w:p>
        </w:tc>
        <w:tc>
          <w:tcPr>
            <w:tcW w:w="766" w:type="dxa"/>
            <w:noWrap/>
            <w:vAlign w:val="center"/>
          </w:tcPr>
          <w:p w14:paraId="5AC483BB" w14:textId="77777777" w:rsidR="00B820A3" w:rsidRPr="00B820A3" w:rsidRDefault="00B820A3" w:rsidP="00B820A3">
            <w:pPr>
              <w:pStyle w:val="TAC"/>
              <w:rPr>
                <w:rFonts w:eastAsiaTheme="minorEastAsia"/>
                <w:i/>
                <w:iCs/>
                <w:lang w:eastAsia="zh-CN"/>
              </w:rPr>
            </w:pPr>
            <w:r w:rsidRPr="00B820A3">
              <w:rPr>
                <w:rFonts w:eastAsiaTheme="minorEastAsia" w:hint="eastAsia"/>
                <w:i/>
                <w:iCs/>
                <w:lang w:eastAsia="zh-CN"/>
              </w:rPr>
              <w:t>5</w:t>
            </w:r>
          </w:p>
        </w:tc>
        <w:tc>
          <w:tcPr>
            <w:tcW w:w="593" w:type="dxa"/>
            <w:noWrap/>
            <w:vAlign w:val="center"/>
          </w:tcPr>
          <w:p w14:paraId="3FFE7BDE"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34</w:t>
            </w:r>
          </w:p>
        </w:tc>
        <w:tc>
          <w:tcPr>
            <w:tcW w:w="1363" w:type="dxa"/>
            <w:vAlign w:val="center"/>
          </w:tcPr>
          <w:p w14:paraId="20E2D2CF"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ACLR1</w:t>
            </w:r>
          </w:p>
        </w:tc>
      </w:tr>
    </w:tbl>
    <w:p w14:paraId="70678B41" w14:textId="77777777" w:rsidR="00B820A3" w:rsidRPr="00B820A3" w:rsidRDefault="00B820A3" w:rsidP="00B820A3">
      <w:pPr>
        <w:spacing w:after="0"/>
        <w:rPr>
          <w:rFonts w:eastAsiaTheme="minorEastAsia"/>
          <w:b/>
          <w:bCs/>
          <w:i/>
          <w:iCs/>
          <w:lang w:eastAsia="zh-CN"/>
        </w:rPr>
      </w:pPr>
    </w:p>
    <w:p w14:paraId="4F562570"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 xml:space="preserve">Option 3: The </w:t>
      </w:r>
      <w:proofErr w:type="gramStart"/>
      <w:r w:rsidRPr="00B820A3">
        <w:rPr>
          <w:rFonts w:eastAsiaTheme="minorEastAsia"/>
          <w:b/>
          <w:bCs/>
          <w:i/>
          <w:iCs/>
          <w:lang w:eastAsia="zh-CN"/>
        </w:rPr>
        <w:t>cross band</w:t>
      </w:r>
      <w:proofErr w:type="gramEnd"/>
      <w:r w:rsidRPr="00B820A3">
        <w:rPr>
          <w:rFonts w:eastAsiaTheme="minorEastAsia"/>
          <w:b/>
          <w:bCs/>
          <w:i/>
          <w:iCs/>
          <w:lang w:eastAsia="zh-CN"/>
        </w:rPr>
        <w:t xml:space="preserve"> isolation MSD caused by fully allocated maximum aggregated BW of UL CA_n41C falls into n40 is 31.5dB and 21.7dB for CA ACLR1 and CA ACLR2, respectively.</w:t>
      </w:r>
    </w:p>
    <w:p w14:paraId="36E71806"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lastRenderedPageBreak/>
        <w:t>Other proposal and value are also welcome.</w:t>
      </w:r>
    </w:p>
    <w:p w14:paraId="5A916BF4" w14:textId="77777777" w:rsidR="00B820A3" w:rsidRPr="00B820A3" w:rsidRDefault="00B820A3" w:rsidP="00B820A3">
      <w:pPr>
        <w:spacing w:after="0"/>
        <w:rPr>
          <w:rFonts w:eastAsiaTheme="minorEastAsia"/>
          <w:b/>
          <w:bCs/>
          <w:i/>
          <w:iCs/>
          <w:lang w:eastAsia="zh-CN"/>
        </w:rPr>
      </w:pPr>
      <w:r w:rsidRPr="00B820A3">
        <w:rPr>
          <w:rFonts w:eastAsiaTheme="minorEastAsia" w:hint="eastAsia"/>
          <w:b/>
          <w:bCs/>
          <w:i/>
          <w:iCs/>
          <w:lang w:eastAsia="zh-CN"/>
        </w:rPr>
        <w:t>N</w:t>
      </w:r>
      <w:r w:rsidRPr="00B820A3">
        <w:rPr>
          <w:rFonts w:eastAsiaTheme="minorEastAsia"/>
          <w:b/>
          <w:bCs/>
          <w:i/>
          <w:iCs/>
          <w:lang w:eastAsia="zh-CN"/>
        </w:rPr>
        <w:t>OTE: In the next meeting, RAN4 can further evaluate the MSD values based on the following channel bandwidth configurations:</w:t>
      </w:r>
    </w:p>
    <w:p w14:paraId="17E75E50" w14:textId="77777777" w:rsidR="00B820A3" w:rsidRPr="00B820A3" w:rsidRDefault="00B820A3" w:rsidP="00B820A3">
      <w:pPr>
        <w:spacing w:after="0"/>
        <w:rPr>
          <w:rFonts w:eastAsiaTheme="minorEastAsia"/>
          <w:b/>
          <w:bCs/>
          <w:i/>
          <w:iCs/>
          <w:lang w:eastAsia="zh-CN"/>
        </w:rPr>
      </w:pPr>
      <w:r w:rsidRPr="00B820A3">
        <w:rPr>
          <w:rFonts w:eastAsiaTheme="minorEastAsia"/>
          <w:b/>
          <w:bCs/>
          <w:i/>
          <w:iCs/>
          <w:lang w:eastAsia="zh-CN"/>
        </w:rPr>
        <w:tab/>
      </w:r>
      <w:r w:rsidRPr="00B820A3">
        <w:rPr>
          <w:rFonts w:eastAsiaTheme="minorEastAsia"/>
          <w:b/>
          <w:bCs/>
          <w:i/>
          <w:iCs/>
          <w:lang w:eastAsia="zh-CN"/>
        </w:rPr>
        <w:tab/>
        <w:t>Band n41: one 100MHz BW CC at 2565MHz centre frequency and another one 60MHz BW CC at 2645MHz centre frequency with 30kHz SCS.</w:t>
      </w:r>
    </w:p>
    <w:p w14:paraId="2219E168" w14:textId="77777777" w:rsidR="00B820A3" w:rsidRPr="00B820A3" w:rsidRDefault="00B820A3" w:rsidP="00B820A3">
      <w:pPr>
        <w:spacing w:after="0"/>
        <w:rPr>
          <w:rFonts w:eastAsiaTheme="minorEastAsia"/>
          <w:b/>
          <w:bCs/>
          <w:i/>
          <w:iCs/>
          <w:lang w:eastAsia="zh-CN"/>
        </w:rPr>
      </w:pPr>
      <w:r w:rsidRPr="00B820A3">
        <w:rPr>
          <w:rFonts w:eastAsiaTheme="minorEastAsia"/>
          <w:b/>
          <w:bCs/>
          <w:i/>
          <w:iCs/>
          <w:lang w:eastAsia="zh-CN"/>
        </w:rPr>
        <w:tab/>
      </w:r>
      <w:r w:rsidRPr="00B820A3">
        <w:rPr>
          <w:rFonts w:eastAsiaTheme="minorEastAsia"/>
          <w:b/>
          <w:bCs/>
          <w:i/>
          <w:iCs/>
          <w:lang w:eastAsia="zh-CN"/>
        </w:rPr>
        <w:tab/>
        <w:t>Band n40: one 5MHz BW CC at 2397.5MHz</w:t>
      </w:r>
      <w:r w:rsidRPr="00B820A3">
        <w:rPr>
          <w:i/>
          <w:iCs/>
        </w:rPr>
        <w:t xml:space="preserve"> </w:t>
      </w:r>
      <w:r w:rsidRPr="00B820A3">
        <w:rPr>
          <w:rFonts w:eastAsiaTheme="minorEastAsia"/>
          <w:b/>
          <w:bCs/>
          <w:i/>
          <w:iCs/>
          <w:lang w:eastAsia="zh-CN"/>
        </w:rPr>
        <w:t>centre frequency.</w:t>
      </w:r>
    </w:p>
    <w:p w14:paraId="64C27E1C" w14:textId="77777777" w:rsidR="000D667B" w:rsidRPr="000D667B" w:rsidRDefault="000D667B" w:rsidP="000D667B">
      <w:pPr>
        <w:spacing w:after="0"/>
        <w:rPr>
          <w:rFonts w:eastAsiaTheme="minorEastAsia"/>
          <w:b/>
          <w:bCs/>
          <w:i/>
          <w:iCs/>
          <w:lang w:eastAsia="zh-CN"/>
        </w:rPr>
      </w:pPr>
    </w:p>
    <w:p w14:paraId="73EF6327" w14:textId="77777777" w:rsidR="00B820A3" w:rsidRPr="00B820A3" w:rsidRDefault="00B820A3" w:rsidP="00B820A3">
      <w:pPr>
        <w:spacing w:after="0"/>
        <w:rPr>
          <w:rFonts w:eastAsiaTheme="minorEastAsia"/>
          <w:b/>
          <w:bCs/>
          <w:i/>
          <w:iCs/>
          <w:lang w:eastAsia="zh-CN"/>
        </w:rPr>
      </w:pPr>
      <w:r w:rsidRPr="00B820A3">
        <w:rPr>
          <w:rFonts w:eastAsiaTheme="minorEastAsia" w:hint="eastAsia"/>
          <w:b/>
          <w:bCs/>
          <w:i/>
          <w:iCs/>
          <w:lang w:eastAsia="zh-CN"/>
        </w:rPr>
        <w:t>P</w:t>
      </w:r>
      <w:r w:rsidRPr="00B820A3">
        <w:rPr>
          <w:rFonts w:eastAsiaTheme="minorEastAsia"/>
          <w:b/>
          <w:bCs/>
          <w:i/>
          <w:iCs/>
          <w:lang w:eastAsia="zh-CN"/>
        </w:rPr>
        <w:t>roposal 4: For the MSD value DL_n41C-n79A_UL_n41C, the following inputs from companies can be further checked considering the assumption of filter performance and PA interference.</w:t>
      </w:r>
    </w:p>
    <w:p w14:paraId="41BBB718" w14:textId="77777777" w:rsidR="00B820A3" w:rsidRPr="00B820A3" w:rsidRDefault="00B820A3">
      <w:pPr>
        <w:pStyle w:val="ListParagraph"/>
        <w:numPr>
          <w:ilvl w:val="0"/>
          <w:numId w:val="26"/>
        </w:numPr>
        <w:spacing w:after="0"/>
        <w:ind w:firstLineChars="0"/>
        <w:rPr>
          <w:rFonts w:eastAsiaTheme="minorEastAsia"/>
          <w:b/>
          <w:bCs/>
          <w:i/>
          <w:iCs/>
          <w:lang w:eastAsia="zh-CN"/>
        </w:rPr>
      </w:pPr>
      <w:r w:rsidRPr="00B820A3">
        <w:rPr>
          <w:rFonts w:eastAsiaTheme="minorEastAsia"/>
          <w:b/>
          <w:bCs/>
          <w:i/>
          <w:iCs/>
          <w:lang w:eastAsia="zh-CN"/>
        </w:rPr>
        <w:t>4.1) 1RB+1RB test case 1:</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B820A3" w:rsidRPr="00B820A3" w14:paraId="2F6A83A8" w14:textId="77777777" w:rsidTr="005E45A5">
        <w:trPr>
          <w:trHeight w:val="480"/>
          <w:jc w:val="center"/>
        </w:trPr>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BEB29"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band</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295CC3"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band</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79D868A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BW</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7E3390E7"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SCS of UL band</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1B4ADDA3"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RB Allocation</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2225897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5174624"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A977D"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C26A08"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harmonic order</w:t>
            </w:r>
          </w:p>
        </w:tc>
      </w:tr>
      <w:tr w:rsidR="00B820A3" w:rsidRPr="00B820A3" w14:paraId="0ECBD634" w14:textId="77777777" w:rsidTr="005E45A5">
        <w:trPr>
          <w:trHeight w:val="270"/>
          <w:jc w:val="center"/>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24499A33"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6AD6C05"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96" w:type="dxa"/>
            <w:tcBorders>
              <w:top w:val="nil"/>
              <w:left w:val="nil"/>
              <w:bottom w:val="single" w:sz="4" w:space="0" w:color="auto"/>
              <w:right w:val="single" w:sz="4" w:space="0" w:color="auto"/>
            </w:tcBorders>
            <w:shd w:val="clear" w:color="auto" w:fill="auto"/>
            <w:vAlign w:val="center"/>
            <w:hideMark/>
          </w:tcPr>
          <w:p w14:paraId="3615DF52"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90" w:type="dxa"/>
            <w:tcBorders>
              <w:top w:val="nil"/>
              <w:left w:val="nil"/>
              <w:bottom w:val="single" w:sz="4" w:space="0" w:color="auto"/>
              <w:right w:val="single" w:sz="4" w:space="0" w:color="auto"/>
            </w:tcBorders>
            <w:shd w:val="clear" w:color="auto" w:fill="auto"/>
            <w:vAlign w:val="center"/>
            <w:hideMark/>
          </w:tcPr>
          <w:p w14:paraId="00252F0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(kHz)</w:t>
            </w:r>
          </w:p>
        </w:tc>
        <w:tc>
          <w:tcPr>
            <w:tcW w:w="1749" w:type="dxa"/>
            <w:tcBorders>
              <w:top w:val="nil"/>
              <w:left w:val="nil"/>
              <w:bottom w:val="single" w:sz="4" w:space="0" w:color="auto"/>
              <w:right w:val="single" w:sz="4" w:space="0" w:color="auto"/>
            </w:tcBorders>
            <w:shd w:val="clear" w:color="auto" w:fill="auto"/>
            <w:vAlign w:val="center"/>
            <w:hideMark/>
          </w:tcPr>
          <w:p w14:paraId="2D89B1AD"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L</w:t>
            </w:r>
            <w:r w:rsidRPr="00B820A3">
              <w:rPr>
                <w:rFonts w:ascii="Arial" w:hAnsi="Arial" w:cs="Arial"/>
                <w:b/>
                <w:bCs/>
                <w:i/>
                <w:iCs/>
                <w:color w:val="000000"/>
                <w:sz w:val="18"/>
                <w:szCs w:val="18"/>
                <w:vertAlign w:val="subscript"/>
                <w:lang w:val="en-US" w:eastAsia="en-US"/>
              </w:rPr>
              <w:t>CRB</w:t>
            </w:r>
          </w:p>
        </w:tc>
        <w:tc>
          <w:tcPr>
            <w:tcW w:w="896" w:type="dxa"/>
            <w:tcBorders>
              <w:top w:val="nil"/>
              <w:left w:val="nil"/>
              <w:bottom w:val="single" w:sz="4" w:space="0" w:color="auto"/>
              <w:right w:val="single" w:sz="4" w:space="0" w:color="auto"/>
            </w:tcBorders>
            <w:shd w:val="clear" w:color="auto" w:fill="auto"/>
            <w:vAlign w:val="center"/>
            <w:hideMark/>
          </w:tcPr>
          <w:p w14:paraId="1672120B"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312AE9D8"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659BFA3"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C19A495"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r>
      <w:tr w:rsidR="00B820A3" w:rsidRPr="00B820A3" w14:paraId="22BC2137" w14:textId="77777777" w:rsidTr="005E45A5">
        <w:trPr>
          <w:trHeight w:val="270"/>
          <w:jc w:val="center"/>
        </w:trPr>
        <w:tc>
          <w:tcPr>
            <w:tcW w:w="1981" w:type="dxa"/>
            <w:tcBorders>
              <w:top w:val="nil"/>
              <w:left w:val="single" w:sz="4" w:space="0" w:color="auto"/>
              <w:bottom w:val="nil"/>
              <w:right w:val="single" w:sz="4" w:space="0" w:color="auto"/>
            </w:tcBorders>
            <w:shd w:val="clear" w:color="auto" w:fill="auto"/>
            <w:vAlign w:val="center"/>
            <w:hideMark/>
          </w:tcPr>
          <w:p w14:paraId="3CE535D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CA_n41-n79</w:t>
            </w:r>
          </w:p>
        </w:tc>
        <w:tc>
          <w:tcPr>
            <w:tcW w:w="889" w:type="dxa"/>
            <w:tcBorders>
              <w:top w:val="nil"/>
              <w:left w:val="nil"/>
              <w:bottom w:val="nil"/>
              <w:right w:val="single" w:sz="4" w:space="0" w:color="auto"/>
            </w:tcBorders>
            <w:shd w:val="clear" w:color="auto" w:fill="auto"/>
            <w:vAlign w:val="center"/>
            <w:hideMark/>
          </w:tcPr>
          <w:p w14:paraId="404F9F1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n41</w:t>
            </w:r>
          </w:p>
        </w:tc>
        <w:tc>
          <w:tcPr>
            <w:tcW w:w="896" w:type="dxa"/>
            <w:tcBorders>
              <w:top w:val="nil"/>
              <w:left w:val="nil"/>
              <w:bottom w:val="single" w:sz="4" w:space="0" w:color="auto"/>
              <w:right w:val="single" w:sz="4" w:space="0" w:color="auto"/>
            </w:tcBorders>
            <w:shd w:val="clear" w:color="auto" w:fill="auto"/>
            <w:vAlign w:val="center"/>
            <w:hideMark/>
          </w:tcPr>
          <w:p w14:paraId="49965C3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90" w:type="dxa"/>
            <w:tcBorders>
              <w:top w:val="nil"/>
              <w:left w:val="nil"/>
              <w:bottom w:val="single" w:sz="4" w:space="0" w:color="auto"/>
              <w:right w:val="single" w:sz="4" w:space="0" w:color="auto"/>
            </w:tcBorders>
            <w:shd w:val="clear" w:color="auto" w:fill="auto"/>
            <w:vAlign w:val="center"/>
            <w:hideMark/>
          </w:tcPr>
          <w:p w14:paraId="285B97C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5CDB3856"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610D232B"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500AFFFD"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510B5ECE"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3C40F32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4209011E" w14:textId="77777777" w:rsidTr="005E45A5">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265307DC"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5A614455"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96" w:type="dxa"/>
            <w:tcBorders>
              <w:top w:val="nil"/>
              <w:left w:val="nil"/>
              <w:bottom w:val="single" w:sz="4" w:space="0" w:color="auto"/>
              <w:right w:val="single" w:sz="4" w:space="0" w:color="auto"/>
            </w:tcBorders>
            <w:shd w:val="clear" w:color="auto" w:fill="auto"/>
            <w:vAlign w:val="center"/>
            <w:hideMark/>
          </w:tcPr>
          <w:p w14:paraId="608760A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90" w:type="dxa"/>
            <w:tcBorders>
              <w:top w:val="nil"/>
              <w:left w:val="nil"/>
              <w:bottom w:val="single" w:sz="4" w:space="0" w:color="auto"/>
              <w:right w:val="single" w:sz="4" w:space="0" w:color="auto"/>
            </w:tcBorders>
            <w:shd w:val="clear" w:color="auto" w:fill="auto"/>
            <w:vAlign w:val="center"/>
            <w:hideMark/>
          </w:tcPr>
          <w:p w14:paraId="449480A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1017414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67313C9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66EED60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7395D4E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5616C17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09B5E97F" w14:textId="77777777" w:rsidTr="005E45A5">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6E7CC4A5"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4390EB99"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n79</w:t>
            </w:r>
          </w:p>
        </w:tc>
        <w:tc>
          <w:tcPr>
            <w:tcW w:w="896" w:type="dxa"/>
            <w:tcBorders>
              <w:top w:val="nil"/>
              <w:left w:val="nil"/>
              <w:bottom w:val="single" w:sz="4" w:space="0" w:color="auto"/>
              <w:right w:val="single" w:sz="4" w:space="0" w:color="auto"/>
            </w:tcBorders>
            <w:shd w:val="clear" w:color="auto" w:fill="auto"/>
            <w:vAlign w:val="center"/>
            <w:hideMark/>
          </w:tcPr>
          <w:p w14:paraId="29AB1796"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890" w:type="dxa"/>
            <w:tcBorders>
              <w:top w:val="nil"/>
              <w:left w:val="nil"/>
              <w:bottom w:val="single" w:sz="4" w:space="0" w:color="auto"/>
              <w:right w:val="single" w:sz="4" w:space="0" w:color="auto"/>
            </w:tcBorders>
            <w:shd w:val="clear" w:color="auto" w:fill="auto"/>
            <w:vAlign w:val="center"/>
            <w:hideMark/>
          </w:tcPr>
          <w:p w14:paraId="23B4A88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10</w:t>
            </w:r>
          </w:p>
        </w:tc>
        <w:tc>
          <w:tcPr>
            <w:tcW w:w="1749" w:type="dxa"/>
            <w:tcBorders>
              <w:top w:val="nil"/>
              <w:left w:val="nil"/>
              <w:bottom w:val="single" w:sz="4" w:space="0" w:color="auto"/>
              <w:right w:val="single" w:sz="4" w:space="0" w:color="auto"/>
            </w:tcBorders>
            <w:shd w:val="clear" w:color="auto" w:fill="auto"/>
            <w:vAlign w:val="center"/>
            <w:hideMark/>
          </w:tcPr>
          <w:p w14:paraId="64B18D5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896" w:type="dxa"/>
            <w:tcBorders>
              <w:top w:val="nil"/>
              <w:left w:val="nil"/>
              <w:bottom w:val="single" w:sz="4" w:space="0" w:color="auto"/>
              <w:right w:val="single" w:sz="4" w:space="0" w:color="auto"/>
            </w:tcBorders>
            <w:shd w:val="clear" w:color="auto" w:fill="auto"/>
            <w:vAlign w:val="center"/>
            <w:hideMark/>
          </w:tcPr>
          <w:p w14:paraId="0A87539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4950</w:t>
            </w:r>
          </w:p>
        </w:tc>
        <w:tc>
          <w:tcPr>
            <w:tcW w:w="886" w:type="dxa"/>
            <w:tcBorders>
              <w:top w:val="nil"/>
              <w:left w:val="nil"/>
              <w:bottom w:val="single" w:sz="4" w:space="0" w:color="auto"/>
              <w:right w:val="single" w:sz="4" w:space="0" w:color="auto"/>
            </w:tcBorders>
            <w:shd w:val="clear" w:color="auto" w:fill="auto"/>
            <w:vAlign w:val="center"/>
            <w:hideMark/>
          </w:tcPr>
          <w:p w14:paraId="049D8DD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8.4</w:t>
            </w:r>
          </w:p>
        </w:tc>
        <w:tc>
          <w:tcPr>
            <w:tcW w:w="1026" w:type="dxa"/>
            <w:tcBorders>
              <w:top w:val="nil"/>
              <w:left w:val="nil"/>
              <w:bottom w:val="single" w:sz="4" w:space="0" w:color="auto"/>
              <w:right w:val="single" w:sz="4" w:space="0" w:color="auto"/>
            </w:tcBorders>
            <w:shd w:val="clear" w:color="auto" w:fill="auto"/>
            <w:vAlign w:val="center"/>
            <w:hideMark/>
          </w:tcPr>
          <w:p w14:paraId="2B56178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20D0EA36"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IMD4x</w:t>
            </w:r>
          </w:p>
        </w:tc>
      </w:tr>
      <w:tr w:rsidR="00B820A3" w:rsidRPr="00B820A3" w14:paraId="6D241147" w14:textId="77777777" w:rsidTr="005E45A5">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2CB5261"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Note x: this DL band is also subject to IMD6 that is not specified</w:t>
            </w:r>
            <w:r w:rsidRPr="00B820A3">
              <w:rPr>
                <w:rFonts w:ascii="Arial" w:hAnsi="Arial" w:cs="Arial"/>
                <w:i/>
                <w:iCs/>
                <w:color w:val="000000"/>
                <w:sz w:val="18"/>
                <w:szCs w:val="18"/>
                <w:lang w:val="en-US" w:eastAsia="en-US"/>
              </w:rPr>
              <w:br/>
              <w:t>Note y: this second test point is optional</w:t>
            </w:r>
          </w:p>
        </w:tc>
      </w:tr>
    </w:tbl>
    <w:p w14:paraId="1BB7B9EB" w14:textId="77777777" w:rsidR="00B820A3" w:rsidRPr="00B820A3" w:rsidRDefault="00B820A3" w:rsidP="00B820A3">
      <w:pPr>
        <w:spacing w:after="0"/>
        <w:rPr>
          <w:rFonts w:eastAsiaTheme="minorEastAsia"/>
          <w:b/>
          <w:bCs/>
          <w:i/>
          <w:iCs/>
          <w:lang w:eastAsia="zh-CN"/>
        </w:rPr>
      </w:pPr>
    </w:p>
    <w:p w14:paraId="72644037" w14:textId="77777777" w:rsidR="00B820A3" w:rsidRPr="00B820A3" w:rsidRDefault="00B820A3">
      <w:pPr>
        <w:pStyle w:val="ListParagraph"/>
        <w:numPr>
          <w:ilvl w:val="0"/>
          <w:numId w:val="26"/>
        </w:numPr>
        <w:spacing w:after="0"/>
        <w:ind w:firstLineChars="0"/>
        <w:rPr>
          <w:rFonts w:eastAsiaTheme="minorEastAsia"/>
          <w:b/>
          <w:bCs/>
          <w:i/>
          <w:iCs/>
          <w:lang w:eastAsia="zh-CN"/>
        </w:rPr>
      </w:pPr>
      <w:r w:rsidRPr="00B820A3">
        <w:rPr>
          <w:rFonts w:eastAsiaTheme="minorEastAsia"/>
          <w:b/>
          <w:bCs/>
          <w:i/>
          <w:iCs/>
          <w:lang w:eastAsia="zh-CN"/>
        </w:rPr>
        <w:t xml:space="preserve">4.2) For fully UL RB allocation test case 2, </w:t>
      </w:r>
      <w:r w:rsidRPr="00B820A3">
        <w:rPr>
          <w:rFonts w:eastAsiaTheme="minorEastAsia"/>
          <w:bCs/>
          <w:i/>
          <w:iCs/>
          <w:lang w:eastAsia="zh-CN"/>
        </w:rPr>
        <w:t>RAN4 further discuss whether MSD due to IMD4 or &gt;ACLR2 cross band isolation is considered for DL_n41C-n79A_UL_n41C.</w:t>
      </w:r>
    </w:p>
    <w:p w14:paraId="0B0061A3"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 xml:space="preserve">Option 1: </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B820A3" w:rsidRPr="00B820A3" w14:paraId="4CD1CAB9" w14:textId="77777777" w:rsidTr="005E45A5">
        <w:trPr>
          <w:trHeight w:val="480"/>
          <w:jc w:val="center"/>
        </w:trPr>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E742C"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band</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B7A2D"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band</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187AE10C"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BW</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3D1854E3"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SCS of UL band</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697D65E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 RB Allocation</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0ABB15CE"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6402CDE"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620DC"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75417"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UL/DL harmonic order</w:t>
            </w:r>
          </w:p>
        </w:tc>
      </w:tr>
      <w:tr w:rsidR="00B820A3" w:rsidRPr="00B820A3" w14:paraId="355CC3E6" w14:textId="77777777" w:rsidTr="005E45A5">
        <w:trPr>
          <w:trHeight w:val="270"/>
          <w:jc w:val="center"/>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275B0947"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6A7FBC1C"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896" w:type="dxa"/>
            <w:tcBorders>
              <w:top w:val="nil"/>
              <w:left w:val="nil"/>
              <w:bottom w:val="single" w:sz="4" w:space="0" w:color="auto"/>
              <w:right w:val="single" w:sz="4" w:space="0" w:color="auto"/>
            </w:tcBorders>
            <w:shd w:val="clear" w:color="auto" w:fill="auto"/>
            <w:vAlign w:val="center"/>
            <w:hideMark/>
          </w:tcPr>
          <w:p w14:paraId="41607DC6"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90" w:type="dxa"/>
            <w:tcBorders>
              <w:top w:val="nil"/>
              <w:left w:val="nil"/>
              <w:bottom w:val="single" w:sz="4" w:space="0" w:color="auto"/>
              <w:right w:val="single" w:sz="4" w:space="0" w:color="auto"/>
            </w:tcBorders>
            <w:shd w:val="clear" w:color="auto" w:fill="auto"/>
            <w:vAlign w:val="center"/>
            <w:hideMark/>
          </w:tcPr>
          <w:p w14:paraId="2DC5FB95"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(kHz)</w:t>
            </w:r>
          </w:p>
        </w:tc>
        <w:tc>
          <w:tcPr>
            <w:tcW w:w="1749" w:type="dxa"/>
            <w:tcBorders>
              <w:top w:val="nil"/>
              <w:left w:val="nil"/>
              <w:bottom w:val="single" w:sz="4" w:space="0" w:color="auto"/>
              <w:right w:val="single" w:sz="4" w:space="0" w:color="auto"/>
            </w:tcBorders>
            <w:shd w:val="clear" w:color="auto" w:fill="auto"/>
            <w:vAlign w:val="center"/>
            <w:hideMark/>
          </w:tcPr>
          <w:p w14:paraId="1F515720"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L</w:t>
            </w:r>
            <w:r w:rsidRPr="00B820A3">
              <w:rPr>
                <w:rFonts w:ascii="Arial" w:hAnsi="Arial" w:cs="Arial"/>
                <w:b/>
                <w:bCs/>
                <w:i/>
                <w:iCs/>
                <w:color w:val="000000"/>
                <w:sz w:val="18"/>
                <w:szCs w:val="18"/>
                <w:vertAlign w:val="subscript"/>
                <w:lang w:val="en-US" w:eastAsia="en-US"/>
              </w:rPr>
              <w:t>CRB</w:t>
            </w:r>
          </w:p>
        </w:tc>
        <w:tc>
          <w:tcPr>
            <w:tcW w:w="896" w:type="dxa"/>
            <w:tcBorders>
              <w:top w:val="nil"/>
              <w:left w:val="nil"/>
              <w:bottom w:val="single" w:sz="4" w:space="0" w:color="auto"/>
              <w:right w:val="single" w:sz="4" w:space="0" w:color="auto"/>
            </w:tcBorders>
            <w:shd w:val="clear" w:color="auto" w:fill="auto"/>
            <w:vAlign w:val="center"/>
            <w:hideMark/>
          </w:tcPr>
          <w:p w14:paraId="0E8831DB"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19ED6020" w14:textId="77777777" w:rsidR="00B820A3" w:rsidRPr="00B820A3" w:rsidRDefault="00B820A3" w:rsidP="00B820A3">
            <w:pPr>
              <w:overflowPunct/>
              <w:autoSpaceDE/>
              <w:autoSpaceDN/>
              <w:adjustRightInd/>
              <w:spacing w:after="0"/>
              <w:jc w:val="center"/>
              <w:textAlignment w:val="auto"/>
              <w:rPr>
                <w:rFonts w:ascii="Arial" w:hAnsi="Arial" w:cs="Arial"/>
                <w:b/>
                <w:bCs/>
                <w:i/>
                <w:iCs/>
                <w:color w:val="000000"/>
                <w:sz w:val="18"/>
                <w:szCs w:val="18"/>
                <w:lang w:val="en-US" w:eastAsia="en-US"/>
              </w:rPr>
            </w:pPr>
            <w:r w:rsidRPr="00B820A3">
              <w:rPr>
                <w:rFonts w:ascii="Arial" w:hAnsi="Arial" w:cs="Arial"/>
                <w:b/>
                <w:bCs/>
                <w:i/>
                <w:i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28D5CA1"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4275E63" w14:textId="77777777" w:rsidR="00B820A3" w:rsidRPr="00B820A3" w:rsidRDefault="00B820A3" w:rsidP="00B820A3">
            <w:pPr>
              <w:overflowPunct/>
              <w:autoSpaceDE/>
              <w:autoSpaceDN/>
              <w:adjustRightInd/>
              <w:spacing w:after="0"/>
              <w:textAlignment w:val="auto"/>
              <w:rPr>
                <w:rFonts w:ascii="Arial" w:hAnsi="Arial" w:cs="Arial"/>
                <w:b/>
                <w:bCs/>
                <w:i/>
                <w:iCs/>
                <w:color w:val="000000"/>
                <w:sz w:val="18"/>
                <w:szCs w:val="18"/>
                <w:lang w:val="en-US" w:eastAsia="en-US"/>
              </w:rPr>
            </w:pPr>
          </w:p>
        </w:tc>
      </w:tr>
      <w:tr w:rsidR="00B820A3" w:rsidRPr="00B820A3" w14:paraId="00A20E45" w14:textId="77777777" w:rsidTr="005E45A5">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42D4106B"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CA_n41-n79</w:t>
            </w:r>
          </w:p>
        </w:tc>
        <w:tc>
          <w:tcPr>
            <w:tcW w:w="889" w:type="dxa"/>
            <w:tcBorders>
              <w:top w:val="nil"/>
              <w:left w:val="nil"/>
              <w:bottom w:val="nil"/>
              <w:right w:val="single" w:sz="4" w:space="0" w:color="auto"/>
            </w:tcBorders>
            <w:shd w:val="clear" w:color="auto" w:fill="auto"/>
            <w:vAlign w:val="center"/>
            <w:hideMark/>
          </w:tcPr>
          <w:p w14:paraId="5C86A5BF"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n41</w:t>
            </w:r>
          </w:p>
        </w:tc>
        <w:tc>
          <w:tcPr>
            <w:tcW w:w="896" w:type="dxa"/>
            <w:tcBorders>
              <w:top w:val="nil"/>
              <w:left w:val="nil"/>
              <w:bottom w:val="single" w:sz="4" w:space="0" w:color="auto"/>
              <w:right w:val="single" w:sz="4" w:space="0" w:color="auto"/>
            </w:tcBorders>
            <w:shd w:val="clear" w:color="auto" w:fill="auto"/>
            <w:vAlign w:val="center"/>
            <w:hideMark/>
          </w:tcPr>
          <w:p w14:paraId="3491782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90" w:type="dxa"/>
            <w:tcBorders>
              <w:top w:val="nil"/>
              <w:left w:val="nil"/>
              <w:bottom w:val="single" w:sz="4" w:space="0" w:color="auto"/>
              <w:right w:val="single" w:sz="4" w:space="0" w:color="auto"/>
            </w:tcBorders>
            <w:shd w:val="clear" w:color="auto" w:fill="auto"/>
            <w:vAlign w:val="center"/>
            <w:hideMark/>
          </w:tcPr>
          <w:p w14:paraId="4BBBACB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79DCB613"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216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=1)</w:t>
            </w:r>
          </w:p>
        </w:tc>
        <w:tc>
          <w:tcPr>
            <w:tcW w:w="896" w:type="dxa"/>
            <w:tcBorders>
              <w:top w:val="nil"/>
              <w:left w:val="nil"/>
              <w:bottom w:val="single" w:sz="4" w:space="0" w:color="auto"/>
              <w:right w:val="single" w:sz="4" w:space="0" w:color="auto"/>
            </w:tcBorders>
            <w:shd w:val="clear" w:color="auto" w:fill="auto"/>
            <w:vAlign w:val="center"/>
            <w:hideMark/>
          </w:tcPr>
          <w:p w14:paraId="2341E473"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31E5D8D5"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59BC410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2617F86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56AC266D" w14:textId="77777777" w:rsidTr="005E45A5">
        <w:trPr>
          <w:trHeight w:val="270"/>
          <w:jc w:val="center"/>
        </w:trPr>
        <w:tc>
          <w:tcPr>
            <w:tcW w:w="1981" w:type="dxa"/>
            <w:tcBorders>
              <w:top w:val="nil"/>
              <w:left w:val="single" w:sz="4" w:space="0" w:color="auto"/>
              <w:bottom w:val="nil"/>
              <w:right w:val="single" w:sz="4" w:space="0" w:color="auto"/>
            </w:tcBorders>
            <w:shd w:val="clear" w:color="auto" w:fill="auto"/>
            <w:vAlign w:val="center"/>
            <w:hideMark/>
          </w:tcPr>
          <w:p w14:paraId="640A2808"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74AEB93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96" w:type="dxa"/>
            <w:tcBorders>
              <w:top w:val="nil"/>
              <w:left w:val="nil"/>
              <w:bottom w:val="single" w:sz="4" w:space="0" w:color="auto"/>
              <w:right w:val="single" w:sz="4" w:space="0" w:color="auto"/>
            </w:tcBorders>
            <w:shd w:val="clear" w:color="auto" w:fill="auto"/>
            <w:vAlign w:val="center"/>
            <w:hideMark/>
          </w:tcPr>
          <w:p w14:paraId="6E05218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90" w:type="dxa"/>
            <w:tcBorders>
              <w:top w:val="nil"/>
              <w:left w:val="nil"/>
              <w:bottom w:val="single" w:sz="4" w:space="0" w:color="auto"/>
              <w:right w:val="single" w:sz="4" w:space="0" w:color="auto"/>
            </w:tcBorders>
            <w:shd w:val="clear" w:color="auto" w:fill="auto"/>
            <w:vAlign w:val="center"/>
            <w:hideMark/>
          </w:tcPr>
          <w:p w14:paraId="55E496F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3D7FF72B"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216 (RB</w:t>
            </w:r>
            <w:r w:rsidRPr="00B820A3">
              <w:rPr>
                <w:rFonts w:ascii="Arial" w:hAnsi="Arial" w:cs="Arial"/>
                <w:i/>
                <w:iCs/>
                <w:color w:val="000000"/>
                <w:sz w:val="18"/>
                <w:szCs w:val="18"/>
                <w:vertAlign w:val="subscript"/>
                <w:lang w:val="en-US" w:eastAsia="en-US"/>
              </w:rPr>
              <w:t>START</w:t>
            </w:r>
            <w:r w:rsidRPr="00B820A3">
              <w:rPr>
                <w:rFonts w:ascii="Arial" w:hAnsi="Arial" w:cs="Arial"/>
                <w:i/>
                <w:iCs/>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7139EF0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5692F70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5F1B45D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34525C5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r>
      <w:tr w:rsidR="00B820A3" w:rsidRPr="00B820A3" w14:paraId="16BBE240" w14:textId="77777777" w:rsidTr="005E45A5">
        <w:trPr>
          <w:trHeight w:val="240"/>
          <w:jc w:val="center"/>
        </w:trPr>
        <w:tc>
          <w:tcPr>
            <w:tcW w:w="1981" w:type="dxa"/>
            <w:tcBorders>
              <w:top w:val="nil"/>
              <w:left w:val="single" w:sz="4" w:space="0" w:color="auto"/>
              <w:bottom w:val="single" w:sz="4" w:space="0" w:color="auto"/>
              <w:right w:val="single" w:sz="4" w:space="0" w:color="auto"/>
            </w:tcBorders>
            <w:shd w:val="clear" w:color="auto" w:fill="auto"/>
            <w:vAlign w:val="center"/>
            <w:hideMark/>
          </w:tcPr>
          <w:p w14:paraId="254B1AB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4D4D70CB"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n79</w:t>
            </w:r>
          </w:p>
        </w:tc>
        <w:tc>
          <w:tcPr>
            <w:tcW w:w="896" w:type="dxa"/>
            <w:tcBorders>
              <w:top w:val="nil"/>
              <w:left w:val="nil"/>
              <w:bottom w:val="single" w:sz="4" w:space="0" w:color="auto"/>
              <w:right w:val="single" w:sz="4" w:space="0" w:color="auto"/>
            </w:tcBorders>
            <w:shd w:val="clear" w:color="auto" w:fill="auto"/>
            <w:vAlign w:val="center"/>
            <w:hideMark/>
          </w:tcPr>
          <w:p w14:paraId="2EECF510"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890" w:type="dxa"/>
            <w:tcBorders>
              <w:top w:val="nil"/>
              <w:left w:val="nil"/>
              <w:bottom w:val="single" w:sz="4" w:space="0" w:color="auto"/>
              <w:right w:val="single" w:sz="4" w:space="0" w:color="auto"/>
            </w:tcBorders>
            <w:shd w:val="clear" w:color="auto" w:fill="auto"/>
            <w:vAlign w:val="center"/>
            <w:hideMark/>
          </w:tcPr>
          <w:p w14:paraId="53822E12"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10</w:t>
            </w:r>
          </w:p>
        </w:tc>
        <w:tc>
          <w:tcPr>
            <w:tcW w:w="1749" w:type="dxa"/>
            <w:tcBorders>
              <w:top w:val="nil"/>
              <w:left w:val="nil"/>
              <w:bottom w:val="single" w:sz="4" w:space="0" w:color="auto"/>
              <w:right w:val="single" w:sz="4" w:space="0" w:color="auto"/>
            </w:tcBorders>
            <w:shd w:val="clear" w:color="auto" w:fill="auto"/>
            <w:vAlign w:val="center"/>
            <w:hideMark/>
          </w:tcPr>
          <w:p w14:paraId="442E386A"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N/A</w:t>
            </w:r>
          </w:p>
        </w:tc>
        <w:tc>
          <w:tcPr>
            <w:tcW w:w="896" w:type="dxa"/>
            <w:tcBorders>
              <w:top w:val="nil"/>
              <w:left w:val="nil"/>
              <w:bottom w:val="single" w:sz="4" w:space="0" w:color="auto"/>
              <w:right w:val="single" w:sz="4" w:space="0" w:color="auto"/>
            </w:tcBorders>
            <w:shd w:val="clear" w:color="auto" w:fill="auto"/>
            <w:vAlign w:val="center"/>
            <w:hideMark/>
          </w:tcPr>
          <w:p w14:paraId="3C37061C"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4950</w:t>
            </w:r>
          </w:p>
        </w:tc>
        <w:tc>
          <w:tcPr>
            <w:tcW w:w="886" w:type="dxa"/>
            <w:tcBorders>
              <w:top w:val="nil"/>
              <w:left w:val="nil"/>
              <w:bottom w:val="single" w:sz="4" w:space="0" w:color="auto"/>
              <w:right w:val="single" w:sz="4" w:space="0" w:color="auto"/>
            </w:tcBorders>
            <w:shd w:val="clear" w:color="auto" w:fill="auto"/>
            <w:vAlign w:val="center"/>
            <w:hideMark/>
          </w:tcPr>
          <w:p w14:paraId="25F24494"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4.6</w:t>
            </w:r>
          </w:p>
        </w:tc>
        <w:tc>
          <w:tcPr>
            <w:tcW w:w="1026" w:type="dxa"/>
            <w:tcBorders>
              <w:top w:val="nil"/>
              <w:left w:val="nil"/>
              <w:bottom w:val="single" w:sz="4" w:space="0" w:color="auto"/>
              <w:right w:val="single" w:sz="4" w:space="0" w:color="auto"/>
            </w:tcBorders>
            <w:shd w:val="clear" w:color="auto" w:fill="auto"/>
            <w:vAlign w:val="center"/>
            <w:hideMark/>
          </w:tcPr>
          <w:p w14:paraId="5A3DA487"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09DDA2D1" w14:textId="77777777" w:rsidR="00B820A3" w:rsidRPr="00B820A3" w:rsidRDefault="00B820A3" w:rsidP="00B820A3">
            <w:pPr>
              <w:overflowPunct/>
              <w:autoSpaceDE/>
              <w:autoSpaceDN/>
              <w:adjustRightInd/>
              <w:spacing w:after="0"/>
              <w:jc w:val="center"/>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IMD4xy</w:t>
            </w:r>
          </w:p>
        </w:tc>
      </w:tr>
      <w:tr w:rsidR="00B820A3" w:rsidRPr="00B820A3" w14:paraId="7292B796" w14:textId="77777777" w:rsidTr="005E45A5">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0E37F2D" w14:textId="77777777" w:rsidR="00B820A3" w:rsidRPr="00B820A3" w:rsidRDefault="00B820A3" w:rsidP="00B820A3">
            <w:pPr>
              <w:overflowPunct/>
              <w:autoSpaceDE/>
              <w:autoSpaceDN/>
              <w:adjustRightInd/>
              <w:spacing w:after="0"/>
              <w:textAlignment w:val="auto"/>
              <w:rPr>
                <w:rFonts w:ascii="Arial" w:hAnsi="Arial" w:cs="Arial"/>
                <w:i/>
                <w:iCs/>
                <w:color w:val="000000"/>
                <w:sz w:val="18"/>
                <w:szCs w:val="18"/>
                <w:lang w:val="en-US" w:eastAsia="en-US"/>
              </w:rPr>
            </w:pPr>
            <w:r w:rsidRPr="00B820A3">
              <w:rPr>
                <w:rFonts w:ascii="Arial" w:hAnsi="Arial" w:cs="Arial"/>
                <w:i/>
                <w:iCs/>
                <w:color w:val="000000"/>
                <w:sz w:val="18"/>
                <w:szCs w:val="18"/>
                <w:lang w:val="en-US" w:eastAsia="en-US"/>
              </w:rPr>
              <w:t>Note x: this DL band is also subject to IMD6 that is not specified</w:t>
            </w:r>
            <w:r w:rsidRPr="00B820A3">
              <w:rPr>
                <w:rFonts w:ascii="Arial" w:hAnsi="Arial" w:cs="Arial"/>
                <w:i/>
                <w:iCs/>
                <w:color w:val="000000"/>
                <w:sz w:val="18"/>
                <w:szCs w:val="18"/>
                <w:lang w:val="en-US" w:eastAsia="en-US"/>
              </w:rPr>
              <w:br/>
              <w:t>Note y: this second test point is optional</w:t>
            </w:r>
          </w:p>
        </w:tc>
      </w:tr>
    </w:tbl>
    <w:p w14:paraId="0199F852" w14:textId="77777777" w:rsidR="00B820A3" w:rsidRPr="00B820A3" w:rsidRDefault="00B820A3" w:rsidP="00B820A3">
      <w:pPr>
        <w:spacing w:after="0"/>
        <w:rPr>
          <w:rFonts w:eastAsiaTheme="minorEastAsia"/>
          <w:b/>
          <w:bCs/>
          <w:i/>
          <w:iCs/>
          <w:lang w:eastAsia="zh-CN"/>
        </w:rPr>
      </w:pPr>
    </w:p>
    <w:p w14:paraId="0AD81AF7"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09"/>
        <w:gridCol w:w="840"/>
        <w:gridCol w:w="719"/>
        <w:gridCol w:w="992"/>
        <w:gridCol w:w="1786"/>
        <w:gridCol w:w="810"/>
        <w:gridCol w:w="810"/>
        <w:gridCol w:w="1072"/>
        <w:gridCol w:w="1189"/>
      </w:tblGrid>
      <w:tr w:rsidR="00B820A3" w:rsidRPr="00B820A3" w14:paraId="4C5658A1" w14:textId="77777777" w:rsidTr="004F1EEA">
        <w:trPr>
          <w:trHeight w:val="732"/>
          <w:jc w:val="center"/>
        </w:trPr>
        <w:tc>
          <w:tcPr>
            <w:tcW w:w="1069" w:type="dxa"/>
            <w:vMerge w:val="restart"/>
            <w:vAlign w:val="center"/>
          </w:tcPr>
          <w:p w14:paraId="1F8F198D" w14:textId="77777777" w:rsidR="00B820A3" w:rsidRPr="00B820A3" w:rsidRDefault="00B820A3" w:rsidP="00B820A3">
            <w:pPr>
              <w:pStyle w:val="TAH"/>
              <w:rPr>
                <w:rFonts w:eastAsiaTheme="minorEastAsia"/>
                <w:i/>
                <w:iCs/>
              </w:rPr>
            </w:pPr>
            <w:r w:rsidRPr="00B820A3">
              <w:rPr>
                <w:rFonts w:eastAsiaTheme="minorEastAsia"/>
                <w:i/>
                <w:iCs/>
              </w:rPr>
              <w:t>UL band</w:t>
            </w:r>
          </w:p>
        </w:tc>
        <w:tc>
          <w:tcPr>
            <w:tcW w:w="709" w:type="dxa"/>
            <w:vMerge w:val="restart"/>
            <w:vAlign w:val="center"/>
          </w:tcPr>
          <w:p w14:paraId="4FD3EE75" w14:textId="77777777" w:rsidR="00B820A3" w:rsidRPr="00B820A3" w:rsidRDefault="00B820A3" w:rsidP="00B820A3">
            <w:pPr>
              <w:pStyle w:val="TAH"/>
              <w:rPr>
                <w:rFonts w:eastAsiaTheme="minorEastAsia"/>
                <w:i/>
                <w:iCs/>
              </w:rPr>
            </w:pPr>
            <w:r w:rsidRPr="00B820A3">
              <w:rPr>
                <w:rFonts w:eastAsiaTheme="minorEastAsia"/>
                <w:i/>
                <w:iCs/>
              </w:rPr>
              <w:t>DL band</w:t>
            </w:r>
          </w:p>
        </w:tc>
        <w:tc>
          <w:tcPr>
            <w:tcW w:w="840" w:type="dxa"/>
            <w:vAlign w:val="center"/>
          </w:tcPr>
          <w:p w14:paraId="106FD17D" w14:textId="77777777" w:rsidR="00B820A3" w:rsidRPr="00B820A3" w:rsidRDefault="00B820A3" w:rsidP="00B820A3">
            <w:pPr>
              <w:pStyle w:val="TAH"/>
              <w:rPr>
                <w:rFonts w:eastAsiaTheme="minorEastAsia"/>
                <w:i/>
                <w:iCs/>
              </w:rPr>
            </w:pPr>
            <w:r w:rsidRPr="00B820A3">
              <w:rPr>
                <w:rFonts w:eastAsiaTheme="minorEastAsia"/>
                <w:i/>
                <w:iCs/>
              </w:rPr>
              <w:t>UL F</w:t>
            </w:r>
            <w:r w:rsidRPr="00B820A3">
              <w:rPr>
                <w:rFonts w:eastAsiaTheme="minorEastAsia"/>
                <w:i/>
                <w:iCs/>
                <w:vertAlign w:val="subscript"/>
              </w:rPr>
              <w:t>c</w:t>
            </w:r>
          </w:p>
        </w:tc>
        <w:tc>
          <w:tcPr>
            <w:tcW w:w="719" w:type="dxa"/>
            <w:vAlign w:val="center"/>
          </w:tcPr>
          <w:p w14:paraId="2CC47570" w14:textId="77777777" w:rsidR="00B820A3" w:rsidRPr="00B820A3" w:rsidRDefault="00B820A3" w:rsidP="00B820A3">
            <w:pPr>
              <w:pStyle w:val="TAH"/>
              <w:rPr>
                <w:rFonts w:eastAsiaTheme="minorEastAsia"/>
                <w:i/>
                <w:iCs/>
              </w:rPr>
            </w:pPr>
            <w:r w:rsidRPr="00B820A3">
              <w:rPr>
                <w:rFonts w:eastAsiaTheme="minorEastAsia"/>
                <w:i/>
                <w:iCs/>
              </w:rPr>
              <w:t>UL BW</w:t>
            </w:r>
          </w:p>
        </w:tc>
        <w:tc>
          <w:tcPr>
            <w:tcW w:w="992" w:type="dxa"/>
            <w:vAlign w:val="center"/>
          </w:tcPr>
          <w:p w14:paraId="07DA190A"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SCS of UL band</w:t>
            </w:r>
          </w:p>
        </w:tc>
        <w:tc>
          <w:tcPr>
            <w:tcW w:w="1786" w:type="dxa"/>
            <w:vAlign w:val="center"/>
          </w:tcPr>
          <w:p w14:paraId="54FF55D2" w14:textId="77777777" w:rsidR="00B820A3" w:rsidRPr="00B820A3" w:rsidRDefault="00B820A3" w:rsidP="00B820A3">
            <w:pPr>
              <w:pStyle w:val="TAH"/>
              <w:rPr>
                <w:rFonts w:eastAsiaTheme="minorEastAsia"/>
                <w:i/>
                <w:iCs/>
              </w:rPr>
            </w:pPr>
            <w:r w:rsidRPr="00B820A3">
              <w:rPr>
                <w:rFonts w:eastAsiaTheme="minorEastAsia"/>
                <w:i/>
                <w:iCs/>
              </w:rPr>
              <w:t>UL RB Allocation</w:t>
            </w:r>
          </w:p>
        </w:tc>
        <w:tc>
          <w:tcPr>
            <w:tcW w:w="810" w:type="dxa"/>
            <w:vAlign w:val="center"/>
          </w:tcPr>
          <w:p w14:paraId="628C342D" w14:textId="77777777" w:rsidR="00B820A3" w:rsidRPr="00B820A3" w:rsidRDefault="00B820A3" w:rsidP="00B820A3">
            <w:pPr>
              <w:pStyle w:val="TAH"/>
              <w:rPr>
                <w:rFonts w:eastAsiaTheme="minorEastAsia"/>
                <w:i/>
                <w:iCs/>
              </w:rPr>
            </w:pPr>
            <w:r w:rsidRPr="00B820A3">
              <w:rPr>
                <w:rFonts w:eastAsiaTheme="minorEastAsia"/>
                <w:i/>
                <w:iCs/>
              </w:rPr>
              <w:t>DL F</w:t>
            </w:r>
            <w:r w:rsidRPr="00B820A3">
              <w:rPr>
                <w:rFonts w:eastAsiaTheme="minorEastAsia"/>
                <w:i/>
                <w:iCs/>
                <w:vertAlign w:val="subscript"/>
              </w:rPr>
              <w:t>c</w:t>
            </w:r>
          </w:p>
        </w:tc>
        <w:tc>
          <w:tcPr>
            <w:tcW w:w="810" w:type="dxa"/>
            <w:vAlign w:val="center"/>
          </w:tcPr>
          <w:p w14:paraId="37BA88DA" w14:textId="77777777" w:rsidR="00B820A3" w:rsidRPr="00B820A3" w:rsidRDefault="00B820A3" w:rsidP="00B820A3">
            <w:pPr>
              <w:pStyle w:val="TAH"/>
              <w:rPr>
                <w:rFonts w:eastAsiaTheme="minorEastAsia"/>
                <w:i/>
                <w:iCs/>
              </w:rPr>
            </w:pPr>
            <w:r w:rsidRPr="00B820A3">
              <w:rPr>
                <w:rFonts w:eastAsiaTheme="minorEastAsia"/>
                <w:i/>
                <w:iCs/>
              </w:rPr>
              <w:t>DL BW</w:t>
            </w:r>
          </w:p>
        </w:tc>
        <w:tc>
          <w:tcPr>
            <w:tcW w:w="1072" w:type="dxa"/>
            <w:vAlign w:val="center"/>
          </w:tcPr>
          <w:p w14:paraId="0A20D942" w14:textId="77777777" w:rsidR="00B820A3" w:rsidRPr="00B820A3" w:rsidRDefault="00B820A3" w:rsidP="00B820A3">
            <w:pPr>
              <w:pStyle w:val="TAH"/>
              <w:rPr>
                <w:rFonts w:eastAsiaTheme="minorEastAsia"/>
                <w:i/>
                <w:iCs/>
              </w:rPr>
            </w:pPr>
            <w:r w:rsidRPr="00B820A3">
              <w:rPr>
                <w:rFonts w:eastAsiaTheme="minorEastAsia"/>
                <w:i/>
                <w:iCs/>
              </w:rPr>
              <w:t>MSD</w:t>
            </w:r>
          </w:p>
        </w:tc>
        <w:tc>
          <w:tcPr>
            <w:tcW w:w="1189" w:type="dxa"/>
            <w:vMerge w:val="restart"/>
            <w:vAlign w:val="center"/>
          </w:tcPr>
          <w:p w14:paraId="293B6616"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Cross-band</w:t>
            </w:r>
          </w:p>
          <w:p w14:paraId="66C81ACE"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Interference</w:t>
            </w:r>
          </w:p>
          <w:p w14:paraId="25B92F3F"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source</w:t>
            </w:r>
          </w:p>
        </w:tc>
      </w:tr>
      <w:tr w:rsidR="00B820A3" w:rsidRPr="00B820A3" w14:paraId="269BE35D" w14:textId="77777777" w:rsidTr="000D5335">
        <w:trPr>
          <w:trHeight w:val="53"/>
          <w:jc w:val="center"/>
        </w:trPr>
        <w:tc>
          <w:tcPr>
            <w:tcW w:w="1069" w:type="dxa"/>
            <w:vMerge/>
            <w:vAlign w:val="center"/>
          </w:tcPr>
          <w:p w14:paraId="2793030A" w14:textId="77777777" w:rsidR="00B820A3" w:rsidRPr="00B820A3" w:rsidRDefault="00B820A3" w:rsidP="00B820A3">
            <w:pPr>
              <w:pStyle w:val="TAH"/>
              <w:rPr>
                <w:rFonts w:eastAsiaTheme="minorEastAsia" w:cs="Arial"/>
                <w:bCs/>
                <w:i/>
                <w:iCs/>
                <w:szCs w:val="18"/>
              </w:rPr>
            </w:pPr>
          </w:p>
        </w:tc>
        <w:tc>
          <w:tcPr>
            <w:tcW w:w="709" w:type="dxa"/>
            <w:vMerge/>
            <w:vAlign w:val="center"/>
          </w:tcPr>
          <w:p w14:paraId="4DE85559" w14:textId="77777777" w:rsidR="00B820A3" w:rsidRPr="00B820A3" w:rsidRDefault="00B820A3" w:rsidP="00B820A3">
            <w:pPr>
              <w:pStyle w:val="TAH"/>
              <w:rPr>
                <w:rFonts w:eastAsiaTheme="minorEastAsia" w:cs="Arial"/>
                <w:bCs/>
                <w:i/>
                <w:iCs/>
                <w:szCs w:val="18"/>
              </w:rPr>
            </w:pPr>
          </w:p>
        </w:tc>
        <w:tc>
          <w:tcPr>
            <w:tcW w:w="840" w:type="dxa"/>
            <w:vAlign w:val="center"/>
          </w:tcPr>
          <w:p w14:paraId="651F1271" w14:textId="77777777" w:rsidR="00B820A3" w:rsidRPr="00B820A3" w:rsidRDefault="00B820A3" w:rsidP="00B820A3">
            <w:pPr>
              <w:pStyle w:val="TAH"/>
              <w:rPr>
                <w:rFonts w:eastAsiaTheme="minorEastAsia"/>
                <w:i/>
                <w:iCs/>
              </w:rPr>
            </w:pPr>
            <w:r w:rsidRPr="00B820A3">
              <w:rPr>
                <w:rFonts w:eastAsiaTheme="minorEastAsia"/>
                <w:i/>
                <w:iCs/>
              </w:rPr>
              <w:t>(MHz)</w:t>
            </w:r>
          </w:p>
        </w:tc>
        <w:tc>
          <w:tcPr>
            <w:tcW w:w="719" w:type="dxa"/>
            <w:vAlign w:val="center"/>
          </w:tcPr>
          <w:p w14:paraId="74137474" w14:textId="77777777" w:rsidR="00B820A3" w:rsidRPr="00B820A3" w:rsidRDefault="00B820A3" w:rsidP="00B820A3">
            <w:pPr>
              <w:pStyle w:val="TAH"/>
              <w:rPr>
                <w:rFonts w:eastAsiaTheme="minorEastAsia"/>
                <w:i/>
                <w:iCs/>
              </w:rPr>
            </w:pPr>
            <w:r w:rsidRPr="00B820A3">
              <w:rPr>
                <w:rFonts w:eastAsiaTheme="minorEastAsia"/>
                <w:i/>
                <w:iCs/>
              </w:rPr>
              <w:t>(MHz)</w:t>
            </w:r>
          </w:p>
        </w:tc>
        <w:tc>
          <w:tcPr>
            <w:tcW w:w="992" w:type="dxa"/>
            <w:vAlign w:val="center"/>
          </w:tcPr>
          <w:p w14:paraId="29678C90" w14:textId="77777777" w:rsidR="00B820A3" w:rsidRPr="00B820A3" w:rsidRDefault="00B820A3" w:rsidP="00B820A3">
            <w:pPr>
              <w:pStyle w:val="TAH"/>
              <w:rPr>
                <w:rFonts w:eastAsiaTheme="minorEastAsia"/>
                <w:i/>
                <w:iCs/>
                <w:lang w:eastAsia="zh-CN"/>
              </w:rPr>
            </w:pPr>
            <w:r w:rsidRPr="00B820A3">
              <w:rPr>
                <w:rFonts w:eastAsiaTheme="minorEastAsia"/>
                <w:i/>
                <w:iCs/>
                <w:lang w:eastAsia="zh-CN"/>
              </w:rPr>
              <w:t>(kHz)</w:t>
            </w:r>
          </w:p>
        </w:tc>
        <w:tc>
          <w:tcPr>
            <w:tcW w:w="1786" w:type="dxa"/>
            <w:vAlign w:val="center"/>
          </w:tcPr>
          <w:p w14:paraId="0488450F" w14:textId="77777777" w:rsidR="00B820A3" w:rsidRPr="00B820A3" w:rsidRDefault="00B820A3" w:rsidP="00B820A3">
            <w:pPr>
              <w:pStyle w:val="TAH"/>
              <w:rPr>
                <w:rFonts w:eastAsiaTheme="minorEastAsia"/>
                <w:i/>
                <w:iCs/>
              </w:rPr>
            </w:pPr>
            <w:r w:rsidRPr="00B820A3">
              <w:rPr>
                <w:rFonts w:eastAsiaTheme="minorEastAsia"/>
                <w:i/>
                <w:iCs/>
              </w:rPr>
              <w:t>L</w:t>
            </w:r>
            <w:r w:rsidRPr="00B820A3">
              <w:rPr>
                <w:rFonts w:eastAsiaTheme="minorEastAsia"/>
                <w:i/>
                <w:iCs/>
                <w:vertAlign w:val="subscript"/>
              </w:rPr>
              <w:t>CRB</w:t>
            </w:r>
          </w:p>
        </w:tc>
        <w:tc>
          <w:tcPr>
            <w:tcW w:w="810" w:type="dxa"/>
            <w:vAlign w:val="center"/>
          </w:tcPr>
          <w:p w14:paraId="7ACE14A1" w14:textId="77777777" w:rsidR="00B820A3" w:rsidRPr="00B820A3" w:rsidRDefault="00B820A3" w:rsidP="00B820A3">
            <w:pPr>
              <w:pStyle w:val="TAH"/>
              <w:rPr>
                <w:rFonts w:eastAsiaTheme="minorEastAsia"/>
                <w:i/>
                <w:iCs/>
              </w:rPr>
            </w:pPr>
            <w:r w:rsidRPr="00B820A3">
              <w:rPr>
                <w:rFonts w:eastAsiaTheme="minorEastAsia"/>
                <w:i/>
                <w:iCs/>
              </w:rPr>
              <w:t>(MHz)</w:t>
            </w:r>
          </w:p>
        </w:tc>
        <w:tc>
          <w:tcPr>
            <w:tcW w:w="810" w:type="dxa"/>
            <w:vAlign w:val="center"/>
          </w:tcPr>
          <w:p w14:paraId="4EFA6FEE" w14:textId="77777777" w:rsidR="00B820A3" w:rsidRPr="00B820A3" w:rsidRDefault="00B820A3" w:rsidP="00B820A3">
            <w:pPr>
              <w:pStyle w:val="TAH"/>
              <w:rPr>
                <w:rFonts w:eastAsiaTheme="minorEastAsia"/>
                <w:i/>
                <w:iCs/>
              </w:rPr>
            </w:pPr>
            <w:r w:rsidRPr="00B820A3">
              <w:rPr>
                <w:rFonts w:eastAsiaTheme="minorEastAsia"/>
                <w:i/>
                <w:iCs/>
              </w:rPr>
              <w:t>(MHz)</w:t>
            </w:r>
          </w:p>
        </w:tc>
        <w:tc>
          <w:tcPr>
            <w:tcW w:w="1072" w:type="dxa"/>
            <w:vAlign w:val="center"/>
          </w:tcPr>
          <w:p w14:paraId="78A4D8A5" w14:textId="77777777" w:rsidR="00B820A3" w:rsidRPr="00B820A3" w:rsidRDefault="00B820A3" w:rsidP="00B820A3">
            <w:pPr>
              <w:pStyle w:val="TAH"/>
              <w:rPr>
                <w:rFonts w:eastAsiaTheme="minorEastAsia"/>
                <w:i/>
                <w:iCs/>
              </w:rPr>
            </w:pPr>
            <w:r w:rsidRPr="00B820A3">
              <w:rPr>
                <w:rFonts w:eastAsiaTheme="minorEastAsia"/>
                <w:i/>
                <w:iCs/>
              </w:rPr>
              <w:t>(dB)</w:t>
            </w:r>
          </w:p>
        </w:tc>
        <w:tc>
          <w:tcPr>
            <w:tcW w:w="1189" w:type="dxa"/>
            <w:vMerge/>
            <w:vAlign w:val="center"/>
          </w:tcPr>
          <w:p w14:paraId="67183451" w14:textId="77777777" w:rsidR="00B820A3" w:rsidRPr="00B820A3" w:rsidRDefault="00B820A3" w:rsidP="00B820A3">
            <w:pPr>
              <w:overflowPunct/>
              <w:autoSpaceDE/>
              <w:autoSpaceDN/>
              <w:adjustRightInd/>
              <w:spacing w:after="0"/>
              <w:jc w:val="center"/>
              <w:textAlignment w:val="auto"/>
              <w:rPr>
                <w:rFonts w:ascii="Arial" w:eastAsiaTheme="minorEastAsia" w:hAnsi="Arial" w:cs="Arial"/>
                <w:b/>
                <w:bCs/>
                <w:i/>
                <w:iCs/>
                <w:sz w:val="18"/>
                <w:szCs w:val="18"/>
                <w:lang w:eastAsia="zh-CN"/>
              </w:rPr>
            </w:pPr>
          </w:p>
        </w:tc>
      </w:tr>
      <w:tr w:rsidR="00B820A3" w:rsidRPr="00B820A3" w14:paraId="492FD2CE" w14:textId="77777777" w:rsidTr="004F1EEA">
        <w:trPr>
          <w:trHeight w:val="300"/>
          <w:jc w:val="center"/>
        </w:trPr>
        <w:tc>
          <w:tcPr>
            <w:tcW w:w="1069" w:type="dxa"/>
            <w:vAlign w:val="center"/>
          </w:tcPr>
          <w:p w14:paraId="456E3BC1" w14:textId="77777777" w:rsidR="00B820A3" w:rsidRPr="00B820A3" w:rsidRDefault="00B820A3" w:rsidP="00B820A3">
            <w:pPr>
              <w:pStyle w:val="TAC"/>
              <w:rPr>
                <w:rFonts w:eastAsiaTheme="minorEastAsia"/>
                <w:i/>
                <w:iCs/>
                <w:lang w:eastAsia="zh-CN"/>
              </w:rPr>
            </w:pPr>
            <w:r w:rsidRPr="00B820A3">
              <w:rPr>
                <w:rFonts w:eastAsiaTheme="minorEastAsia"/>
                <w:i/>
                <w:iCs/>
                <w:lang w:eastAsia="zh-CN"/>
              </w:rPr>
              <w:t>CA_</w:t>
            </w:r>
            <w:r w:rsidRPr="00B820A3">
              <w:rPr>
                <w:rFonts w:eastAsiaTheme="minorEastAsia" w:hint="eastAsia"/>
                <w:i/>
                <w:iCs/>
                <w:lang w:eastAsia="zh-CN"/>
              </w:rPr>
              <w:t>n</w:t>
            </w:r>
            <w:r w:rsidRPr="00B820A3">
              <w:rPr>
                <w:rFonts w:eastAsiaTheme="minorEastAsia"/>
                <w:i/>
                <w:iCs/>
                <w:lang w:eastAsia="zh-CN"/>
              </w:rPr>
              <w:t>41C</w:t>
            </w:r>
          </w:p>
        </w:tc>
        <w:tc>
          <w:tcPr>
            <w:tcW w:w="709" w:type="dxa"/>
            <w:vAlign w:val="center"/>
          </w:tcPr>
          <w:p w14:paraId="30F73434" w14:textId="77777777" w:rsidR="00B820A3" w:rsidRPr="00B820A3" w:rsidRDefault="00B820A3" w:rsidP="00B820A3">
            <w:pPr>
              <w:pStyle w:val="TAC"/>
              <w:rPr>
                <w:rFonts w:eastAsiaTheme="minorEastAsia"/>
                <w:i/>
                <w:iCs/>
                <w:lang w:eastAsia="zh-CN"/>
              </w:rPr>
            </w:pPr>
            <w:r w:rsidRPr="00B820A3">
              <w:rPr>
                <w:rFonts w:eastAsiaTheme="minorEastAsia" w:hint="eastAsia"/>
                <w:i/>
                <w:iCs/>
                <w:lang w:eastAsia="zh-CN"/>
              </w:rPr>
              <w:t>n</w:t>
            </w:r>
            <w:r w:rsidRPr="00B820A3">
              <w:rPr>
                <w:rFonts w:eastAsiaTheme="minorEastAsia"/>
                <w:i/>
                <w:iCs/>
                <w:lang w:eastAsia="zh-CN"/>
              </w:rPr>
              <w:t>79</w:t>
            </w:r>
          </w:p>
        </w:tc>
        <w:tc>
          <w:tcPr>
            <w:tcW w:w="840" w:type="dxa"/>
            <w:vAlign w:val="center"/>
          </w:tcPr>
          <w:p w14:paraId="169A879C"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2</w:t>
            </w:r>
            <w:r w:rsidRPr="00B820A3">
              <w:rPr>
                <w:rFonts w:eastAsiaTheme="minorEastAsia"/>
                <w:bCs/>
                <w:i/>
                <w:iCs/>
                <w:lang w:eastAsia="zh-CN"/>
              </w:rPr>
              <w:t>595</w:t>
            </w:r>
          </w:p>
        </w:tc>
        <w:tc>
          <w:tcPr>
            <w:tcW w:w="719" w:type="dxa"/>
            <w:noWrap/>
            <w:vAlign w:val="center"/>
          </w:tcPr>
          <w:p w14:paraId="4151218C"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1</w:t>
            </w:r>
            <w:r w:rsidRPr="00B820A3">
              <w:rPr>
                <w:rFonts w:eastAsiaTheme="minorEastAsia"/>
                <w:bCs/>
                <w:i/>
                <w:iCs/>
                <w:lang w:eastAsia="zh-CN"/>
              </w:rPr>
              <w:t>90</w:t>
            </w:r>
          </w:p>
        </w:tc>
        <w:tc>
          <w:tcPr>
            <w:tcW w:w="992" w:type="dxa"/>
            <w:vAlign w:val="center"/>
          </w:tcPr>
          <w:p w14:paraId="6080C256" w14:textId="77777777" w:rsidR="00B820A3" w:rsidRPr="00B820A3" w:rsidRDefault="00B820A3" w:rsidP="00B820A3">
            <w:pPr>
              <w:pStyle w:val="TAC"/>
              <w:rPr>
                <w:rFonts w:eastAsiaTheme="minorEastAsia"/>
                <w:bCs/>
                <w:i/>
                <w:iCs/>
                <w:lang w:eastAsia="zh-CN"/>
              </w:rPr>
            </w:pPr>
            <w:r w:rsidRPr="00B820A3">
              <w:rPr>
                <w:rFonts w:eastAsiaTheme="minorEastAsia" w:hint="eastAsia"/>
                <w:bCs/>
                <w:i/>
                <w:iCs/>
                <w:lang w:eastAsia="zh-CN"/>
              </w:rPr>
              <w:t>3</w:t>
            </w:r>
            <w:r w:rsidRPr="00B820A3">
              <w:rPr>
                <w:rFonts w:eastAsiaTheme="minorEastAsia"/>
                <w:bCs/>
                <w:i/>
                <w:iCs/>
                <w:lang w:eastAsia="zh-CN"/>
              </w:rPr>
              <w:t>0</w:t>
            </w:r>
          </w:p>
        </w:tc>
        <w:tc>
          <w:tcPr>
            <w:tcW w:w="1786" w:type="dxa"/>
            <w:noWrap/>
            <w:vAlign w:val="center"/>
          </w:tcPr>
          <w:p w14:paraId="46AC4C36"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270 (</w:t>
            </w:r>
            <w:proofErr w:type="spellStart"/>
            <w:r w:rsidRPr="00B820A3">
              <w:rPr>
                <w:rFonts w:eastAsiaTheme="minorEastAsia"/>
                <w:bCs/>
                <w:i/>
                <w:iCs/>
                <w:lang w:eastAsia="zh-CN"/>
              </w:rPr>
              <w:t>RBstart</w:t>
            </w:r>
            <w:proofErr w:type="spellEnd"/>
            <w:r w:rsidRPr="00B820A3">
              <w:rPr>
                <w:rFonts w:eastAsiaTheme="minorEastAsia"/>
                <w:bCs/>
                <w:i/>
                <w:iCs/>
                <w:lang w:eastAsia="zh-CN"/>
              </w:rPr>
              <w:t>=0) + 243 ((</w:t>
            </w:r>
            <w:proofErr w:type="spellStart"/>
            <w:r w:rsidRPr="00B820A3">
              <w:rPr>
                <w:rFonts w:eastAsiaTheme="minorEastAsia"/>
                <w:bCs/>
                <w:i/>
                <w:iCs/>
                <w:lang w:eastAsia="zh-CN"/>
              </w:rPr>
              <w:t>RBstart</w:t>
            </w:r>
            <w:proofErr w:type="spellEnd"/>
            <w:r w:rsidRPr="00B820A3">
              <w:rPr>
                <w:rFonts w:eastAsiaTheme="minorEastAsia"/>
                <w:bCs/>
                <w:i/>
                <w:iCs/>
                <w:lang w:eastAsia="zh-CN"/>
              </w:rPr>
              <w:t>=0)</w:t>
            </w:r>
          </w:p>
        </w:tc>
        <w:tc>
          <w:tcPr>
            <w:tcW w:w="810" w:type="dxa"/>
            <w:vAlign w:val="center"/>
          </w:tcPr>
          <w:p w14:paraId="5AF48DD4" w14:textId="77777777" w:rsidR="00B820A3" w:rsidRPr="00B820A3" w:rsidRDefault="00B820A3" w:rsidP="00B820A3">
            <w:pPr>
              <w:pStyle w:val="TAC"/>
              <w:rPr>
                <w:rFonts w:eastAsiaTheme="minorEastAsia"/>
                <w:i/>
                <w:iCs/>
                <w:lang w:eastAsia="zh-CN"/>
              </w:rPr>
            </w:pPr>
            <w:r w:rsidRPr="00B820A3">
              <w:rPr>
                <w:rFonts w:eastAsiaTheme="minorEastAsia"/>
                <w:i/>
                <w:iCs/>
                <w:lang w:eastAsia="zh-CN"/>
              </w:rPr>
              <w:t>4420</w:t>
            </w:r>
          </w:p>
        </w:tc>
        <w:tc>
          <w:tcPr>
            <w:tcW w:w="810" w:type="dxa"/>
            <w:noWrap/>
            <w:vAlign w:val="center"/>
          </w:tcPr>
          <w:p w14:paraId="72F1F287" w14:textId="77777777" w:rsidR="00B820A3" w:rsidRPr="00B820A3" w:rsidRDefault="00B820A3" w:rsidP="00B820A3">
            <w:pPr>
              <w:pStyle w:val="TAC"/>
              <w:rPr>
                <w:rFonts w:eastAsiaTheme="minorEastAsia"/>
                <w:i/>
                <w:iCs/>
                <w:lang w:eastAsia="zh-CN"/>
              </w:rPr>
            </w:pPr>
            <w:r w:rsidRPr="00B820A3">
              <w:rPr>
                <w:rFonts w:eastAsiaTheme="minorEastAsia"/>
                <w:i/>
                <w:iCs/>
                <w:lang w:eastAsia="zh-CN"/>
              </w:rPr>
              <w:t>40</w:t>
            </w:r>
          </w:p>
        </w:tc>
        <w:tc>
          <w:tcPr>
            <w:tcW w:w="1072" w:type="dxa"/>
            <w:noWrap/>
            <w:vAlign w:val="center"/>
          </w:tcPr>
          <w:p w14:paraId="46F21031"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0.5</w:t>
            </w:r>
          </w:p>
        </w:tc>
        <w:tc>
          <w:tcPr>
            <w:tcW w:w="1189" w:type="dxa"/>
            <w:vAlign w:val="center"/>
          </w:tcPr>
          <w:p w14:paraId="4F63F80C" w14:textId="77777777" w:rsidR="00B820A3" w:rsidRPr="00B820A3" w:rsidRDefault="00B820A3" w:rsidP="00B820A3">
            <w:pPr>
              <w:pStyle w:val="TAC"/>
              <w:rPr>
                <w:rFonts w:eastAsiaTheme="minorEastAsia"/>
                <w:bCs/>
                <w:i/>
                <w:iCs/>
                <w:lang w:eastAsia="zh-CN"/>
              </w:rPr>
            </w:pPr>
            <w:r w:rsidRPr="00B820A3">
              <w:rPr>
                <w:rFonts w:eastAsiaTheme="minorEastAsia"/>
                <w:bCs/>
                <w:i/>
                <w:iCs/>
                <w:lang w:eastAsia="zh-CN"/>
              </w:rPr>
              <w:t>&gt;ACLR2</w:t>
            </w:r>
          </w:p>
        </w:tc>
      </w:tr>
    </w:tbl>
    <w:p w14:paraId="4AB6F8A2" w14:textId="77777777" w:rsidR="00B820A3" w:rsidRPr="00B820A3" w:rsidRDefault="00B820A3" w:rsidP="00B820A3">
      <w:pPr>
        <w:spacing w:after="0"/>
        <w:rPr>
          <w:rFonts w:eastAsiaTheme="minorEastAsia"/>
          <w:b/>
          <w:bCs/>
          <w:i/>
          <w:iCs/>
          <w:lang w:eastAsia="zh-CN"/>
        </w:rPr>
      </w:pPr>
    </w:p>
    <w:p w14:paraId="686D49D9"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Option 3: There is no need to define additional cross band isolation MSD requirements caused by fully allocated maximum aggregated BW of UL CA_n41C falls into n79.</w:t>
      </w:r>
    </w:p>
    <w:p w14:paraId="43B6F25B" w14:textId="77777777" w:rsidR="00B820A3" w:rsidRPr="00B820A3" w:rsidRDefault="00B820A3">
      <w:pPr>
        <w:pStyle w:val="ListParagraph"/>
        <w:numPr>
          <w:ilvl w:val="1"/>
          <w:numId w:val="26"/>
        </w:numPr>
        <w:spacing w:after="0"/>
        <w:ind w:firstLineChars="0"/>
        <w:rPr>
          <w:rFonts w:eastAsiaTheme="minorEastAsia"/>
          <w:b/>
          <w:bCs/>
          <w:i/>
          <w:iCs/>
          <w:lang w:eastAsia="zh-CN"/>
        </w:rPr>
      </w:pPr>
      <w:r w:rsidRPr="00B820A3">
        <w:rPr>
          <w:rFonts w:eastAsiaTheme="minorEastAsia"/>
          <w:b/>
          <w:bCs/>
          <w:i/>
          <w:iCs/>
          <w:lang w:eastAsia="zh-CN"/>
        </w:rPr>
        <w:t>Other proposal and value are also welcome.</w:t>
      </w:r>
    </w:p>
    <w:p w14:paraId="5C7C75CF" w14:textId="77777777" w:rsidR="00B820A3" w:rsidRPr="00B820A3" w:rsidRDefault="00B820A3" w:rsidP="00B820A3">
      <w:pPr>
        <w:spacing w:after="0"/>
        <w:rPr>
          <w:rFonts w:eastAsiaTheme="minorEastAsia"/>
          <w:b/>
          <w:bCs/>
          <w:i/>
          <w:iCs/>
          <w:lang w:eastAsia="zh-CN"/>
        </w:rPr>
      </w:pPr>
      <w:r w:rsidRPr="00B820A3">
        <w:rPr>
          <w:rFonts w:eastAsiaTheme="minorEastAsia" w:hint="eastAsia"/>
          <w:b/>
          <w:bCs/>
          <w:i/>
          <w:iCs/>
          <w:lang w:eastAsia="zh-CN"/>
        </w:rPr>
        <w:t>N</w:t>
      </w:r>
      <w:r w:rsidRPr="00B820A3">
        <w:rPr>
          <w:rFonts w:eastAsiaTheme="minorEastAsia"/>
          <w:b/>
          <w:bCs/>
          <w:i/>
          <w:iCs/>
          <w:lang w:eastAsia="zh-CN"/>
        </w:rPr>
        <w:t>OTE: In the next meeting, RAN4 can further evaluate the MSD values based on the following channel bandwidth configurations:</w:t>
      </w:r>
    </w:p>
    <w:p w14:paraId="2DC05D7E" w14:textId="77777777" w:rsidR="00B820A3" w:rsidRPr="00B820A3" w:rsidRDefault="00B820A3" w:rsidP="00B820A3">
      <w:pPr>
        <w:spacing w:after="0"/>
        <w:rPr>
          <w:rFonts w:eastAsiaTheme="minorEastAsia"/>
          <w:b/>
          <w:bCs/>
          <w:i/>
          <w:iCs/>
          <w:lang w:eastAsia="zh-CN"/>
        </w:rPr>
      </w:pPr>
      <w:r w:rsidRPr="00B820A3">
        <w:rPr>
          <w:rFonts w:eastAsiaTheme="minorEastAsia"/>
          <w:b/>
          <w:bCs/>
          <w:i/>
          <w:iCs/>
          <w:lang w:eastAsia="zh-CN"/>
        </w:rPr>
        <w:tab/>
      </w:r>
      <w:r w:rsidRPr="00B820A3">
        <w:rPr>
          <w:rFonts w:eastAsiaTheme="minorEastAsia"/>
          <w:b/>
          <w:bCs/>
          <w:i/>
          <w:iCs/>
          <w:lang w:eastAsia="zh-CN"/>
        </w:rPr>
        <w:tab/>
        <w:t>Band n41: one 100MHz BW CC at 2565MHz centre frequency and another one 60MHz BW CC at 2645MHz centre frequency with 30kHz SCS.</w:t>
      </w:r>
    </w:p>
    <w:p w14:paraId="47CF75B4" w14:textId="7CF54F0E" w:rsidR="00B820A3" w:rsidRDefault="00B820A3" w:rsidP="00B820A3">
      <w:pPr>
        <w:spacing w:after="0"/>
        <w:rPr>
          <w:rFonts w:eastAsiaTheme="minorEastAsia"/>
          <w:b/>
          <w:bCs/>
          <w:i/>
          <w:iCs/>
          <w:lang w:eastAsia="zh-CN"/>
        </w:rPr>
      </w:pPr>
      <w:r w:rsidRPr="00B820A3">
        <w:rPr>
          <w:rFonts w:eastAsiaTheme="minorEastAsia"/>
          <w:b/>
          <w:bCs/>
          <w:i/>
          <w:iCs/>
          <w:lang w:eastAsia="zh-CN"/>
        </w:rPr>
        <w:tab/>
      </w:r>
      <w:r w:rsidRPr="00B820A3">
        <w:rPr>
          <w:rFonts w:eastAsiaTheme="minorEastAsia"/>
          <w:b/>
          <w:bCs/>
          <w:i/>
          <w:iCs/>
          <w:lang w:eastAsia="zh-CN"/>
        </w:rPr>
        <w:tab/>
        <w:t>Band n79: one 10 or 40MHz BW CC at 4405 or 4420MHz</w:t>
      </w:r>
      <w:r w:rsidRPr="00B820A3">
        <w:rPr>
          <w:i/>
          <w:iCs/>
        </w:rPr>
        <w:t xml:space="preserve"> </w:t>
      </w:r>
      <w:r w:rsidRPr="00B820A3">
        <w:rPr>
          <w:rFonts w:eastAsiaTheme="minorEastAsia"/>
          <w:b/>
          <w:bCs/>
          <w:i/>
          <w:iCs/>
          <w:lang w:eastAsia="zh-CN"/>
        </w:rPr>
        <w:t>centre frequency. Companies may provide input for both channel bandwidths.</w:t>
      </w:r>
    </w:p>
    <w:p w14:paraId="69E6CC23" w14:textId="3F1BBD55" w:rsidR="00B820A3" w:rsidRDefault="00B820A3" w:rsidP="00B820A3">
      <w:pPr>
        <w:spacing w:after="0"/>
        <w:rPr>
          <w:rFonts w:eastAsiaTheme="minorEastAsia"/>
          <w:b/>
          <w:bCs/>
          <w:i/>
          <w:iCs/>
          <w:lang w:eastAsia="zh-CN"/>
        </w:rPr>
      </w:pPr>
    </w:p>
    <w:p w14:paraId="4313AD44" w14:textId="77777777" w:rsidR="006321EE" w:rsidRDefault="00B820A3" w:rsidP="00B820A3">
      <w:pPr>
        <w:spacing w:after="0"/>
        <w:rPr>
          <w:rFonts w:eastAsiaTheme="minorEastAsia"/>
          <w:b/>
          <w:bCs/>
          <w:lang w:eastAsia="zh-CN"/>
        </w:rPr>
      </w:pPr>
      <w:r>
        <w:rPr>
          <w:rFonts w:eastAsiaTheme="minorEastAsia"/>
          <w:b/>
          <w:bCs/>
          <w:lang w:eastAsia="zh-CN"/>
        </w:rPr>
        <w:t xml:space="preserve">Observation: </w:t>
      </w:r>
    </w:p>
    <w:p w14:paraId="71170923" w14:textId="18DF642D" w:rsidR="006321EE" w:rsidRDefault="00B820A3" w:rsidP="006321EE">
      <w:pPr>
        <w:pStyle w:val="ListParagraph"/>
        <w:numPr>
          <w:ilvl w:val="0"/>
          <w:numId w:val="27"/>
        </w:numPr>
        <w:spacing w:after="0"/>
        <w:ind w:firstLineChars="0"/>
        <w:rPr>
          <w:rFonts w:eastAsiaTheme="minorEastAsia"/>
          <w:b/>
          <w:bCs/>
          <w:lang w:eastAsia="zh-CN"/>
        </w:rPr>
      </w:pPr>
      <w:r w:rsidRPr="006321EE">
        <w:rPr>
          <w:rFonts w:eastAsiaTheme="minorEastAsia"/>
          <w:b/>
          <w:bCs/>
          <w:lang w:eastAsia="zh-CN"/>
        </w:rPr>
        <w:t xml:space="preserve">We recognize that the 100MHz+60MHz </w:t>
      </w:r>
      <w:r w:rsidR="006321EE">
        <w:rPr>
          <w:rFonts w:eastAsiaTheme="minorEastAsia"/>
          <w:b/>
          <w:bCs/>
          <w:lang w:eastAsia="zh-CN"/>
        </w:rPr>
        <w:t xml:space="preserve">CA_n41C </w:t>
      </w:r>
      <w:r w:rsidRPr="006321EE">
        <w:rPr>
          <w:rFonts w:eastAsiaTheme="minorEastAsia"/>
          <w:b/>
          <w:bCs/>
          <w:lang w:eastAsia="zh-CN"/>
        </w:rPr>
        <w:t>configuration is more valid for China which is the worst case for the two regions where CA_n40-n41 and CA_n41-n79 are valid (China and Japan)</w:t>
      </w:r>
      <w:r w:rsidR="009C060A">
        <w:rPr>
          <w:rFonts w:eastAsiaTheme="minorEastAsia"/>
          <w:b/>
          <w:bCs/>
          <w:lang w:eastAsia="zh-CN"/>
        </w:rPr>
        <w:t>. Thus, it</w:t>
      </w:r>
      <w:r w:rsidR="00F827B6" w:rsidRPr="006321EE">
        <w:rPr>
          <w:rFonts w:eastAsiaTheme="minorEastAsia"/>
          <w:b/>
          <w:bCs/>
          <w:lang w:eastAsia="zh-CN"/>
        </w:rPr>
        <w:t xml:space="preserve"> is a better approach for</w:t>
      </w:r>
      <w:r w:rsidR="006321EE">
        <w:rPr>
          <w:rFonts w:eastAsiaTheme="minorEastAsia"/>
          <w:b/>
          <w:bCs/>
          <w:lang w:eastAsia="zh-CN"/>
        </w:rPr>
        <w:t xml:space="preserve"> the test point.</w:t>
      </w:r>
    </w:p>
    <w:p w14:paraId="263B4E2E" w14:textId="46740F00" w:rsidR="00B820A3" w:rsidRDefault="006321EE" w:rsidP="006321EE">
      <w:pPr>
        <w:pStyle w:val="ListParagraph"/>
        <w:numPr>
          <w:ilvl w:val="0"/>
          <w:numId w:val="27"/>
        </w:numPr>
        <w:spacing w:after="0"/>
        <w:ind w:firstLineChars="0"/>
        <w:rPr>
          <w:rFonts w:eastAsiaTheme="minorEastAsia"/>
          <w:b/>
          <w:bCs/>
          <w:lang w:eastAsia="zh-CN"/>
        </w:rPr>
      </w:pPr>
      <w:r>
        <w:rPr>
          <w:rFonts w:eastAsiaTheme="minorEastAsia"/>
          <w:b/>
          <w:bCs/>
          <w:lang w:eastAsia="zh-CN"/>
        </w:rPr>
        <w:t>H</w:t>
      </w:r>
      <w:r w:rsidR="00B820A3" w:rsidRPr="006321EE">
        <w:rPr>
          <w:rFonts w:eastAsiaTheme="minorEastAsia"/>
          <w:b/>
          <w:bCs/>
          <w:lang w:eastAsia="zh-CN"/>
        </w:rPr>
        <w:t>owever</w:t>
      </w:r>
      <w:r>
        <w:rPr>
          <w:rFonts w:eastAsiaTheme="minorEastAsia"/>
          <w:b/>
          <w:bCs/>
          <w:lang w:eastAsia="zh-CN"/>
        </w:rPr>
        <w:t>,</w:t>
      </w:r>
      <w:r w:rsidR="00B820A3" w:rsidRPr="006321EE">
        <w:rPr>
          <w:rFonts w:eastAsiaTheme="minorEastAsia"/>
          <w:b/>
          <w:bCs/>
          <w:lang w:eastAsia="zh-CN"/>
        </w:rPr>
        <w:t xml:space="preserve"> i</w:t>
      </w:r>
      <w:r>
        <w:rPr>
          <w:rFonts w:eastAsiaTheme="minorEastAsia"/>
          <w:b/>
          <w:bCs/>
          <w:lang w:eastAsia="zh-CN"/>
        </w:rPr>
        <w:t>t</w:t>
      </w:r>
      <w:r w:rsidR="00B820A3" w:rsidRPr="006321EE">
        <w:rPr>
          <w:rFonts w:eastAsiaTheme="minorEastAsia"/>
          <w:b/>
          <w:bCs/>
          <w:lang w:eastAsia="zh-CN"/>
        </w:rPr>
        <w:t xml:space="preserve"> seems that full band n40 and full band n41 may be available in the Philippines. If this does not change the </w:t>
      </w:r>
      <w:r w:rsidR="00F827B6" w:rsidRPr="006321EE">
        <w:rPr>
          <w:rFonts w:eastAsiaTheme="minorEastAsia"/>
          <w:b/>
          <w:bCs/>
          <w:lang w:eastAsia="zh-CN"/>
        </w:rPr>
        <w:t>order of the IMD of CA_n41C falling in the band n40, one may expect a slightly increased MSD due to a lower frequency gap between the bands.</w:t>
      </w:r>
    </w:p>
    <w:p w14:paraId="6D70530E" w14:textId="6D4E1D77" w:rsidR="006321EE" w:rsidRPr="006321EE" w:rsidRDefault="006321EE" w:rsidP="006321EE">
      <w:pPr>
        <w:pStyle w:val="ListParagraph"/>
        <w:numPr>
          <w:ilvl w:val="0"/>
          <w:numId w:val="27"/>
        </w:numPr>
        <w:spacing w:after="0"/>
        <w:ind w:firstLineChars="0"/>
        <w:rPr>
          <w:rFonts w:eastAsiaTheme="minorEastAsia"/>
          <w:b/>
          <w:bCs/>
          <w:lang w:eastAsia="zh-CN"/>
        </w:rPr>
      </w:pPr>
      <w:r>
        <w:rPr>
          <w:rFonts w:eastAsiaTheme="minorEastAsia"/>
          <w:b/>
          <w:bCs/>
          <w:lang w:eastAsia="zh-CN"/>
        </w:rPr>
        <w:t xml:space="preserve">For the band n79 victim channel, considering that the China spectrum goes up to 5GHz and that the smallest CBW </w:t>
      </w:r>
      <w:r w:rsidR="001046F5">
        <w:rPr>
          <w:rFonts w:eastAsiaTheme="minorEastAsia"/>
          <w:b/>
          <w:bCs/>
          <w:lang w:eastAsia="zh-CN"/>
        </w:rPr>
        <w:t>o</w:t>
      </w:r>
      <w:r>
        <w:rPr>
          <w:rFonts w:eastAsiaTheme="minorEastAsia"/>
          <w:b/>
          <w:bCs/>
          <w:lang w:eastAsia="zh-CN"/>
        </w:rPr>
        <w:t xml:space="preserve">f 10MHz is </w:t>
      </w:r>
      <w:r w:rsidR="001046F5">
        <w:rPr>
          <w:rFonts w:eastAsiaTheme="minorEastAsia"/>
          <w:b/>
          <w:bCs/>
          <w:lang w:eastAsia="zh-CN"/>
        </w:rPr>
        <w:t>not optional,</w:t>
      </w:r>
      <w:r>
        <w:rPr>
          <w:rFonts w:eastAsiaTheme="minorEastAsia"/>
          <w:b/>
          <w:bCs/>
          <w:lang w:eastAsia="zh-CN"/>
        </w:rPr>
        <w:t xml:space="preserve"> a 10MHz channel at 4995MHz is appropriate</w:t>
      </w:r>
      <w:r w:rsidR="009C060A">
        <w:rPr>
          <w:rFonts w:eastAsiaTheme="minorEastAsia"/>
          <w:b/>
          <w:bCs/>
          <w:lang w:eastAsia="zh-CN"/>
        </w:rPr>
        <w:t>.</w:t>
      </w:r>
      <w:r>
        <w:rPr>
          <w:rFonts w:eastAsiaTheme="minorEastAsia"/>
          <w:b/>
          <w:bCs/>
          <w:lang w:eastAsia="zh-CN"/>
        </w:rPr>
        <w:t xml:space="preserve"> </w:t>
      </w:r>
      <w:r w:rsidR="009C060A">
        <w:rPr>
          <w:rFonts w:eastAsiaTheme="minorEastAsia"/>
          <w:b/>
          <w:bCs/>
          <w:lang w:eastAsia="zh-CN"/>
        </w:rPr>
        <w:t>This</w:t>
      </w:r>
      <w:r w:rsidR="001046F5">
        <w:rPr>
          <w:rFonts w:eastAsiaTheme="minorEastAsia"/>
          <w:b/>
          <w:bCs/>
          <w:lang w:eastAsia="zh-CN"/>
        </w:rPr>
        <w:t xml:space="preserve"> is</w:t>
      </w:r>
      <w:r>
        <w:rPr>
          <w:rFonts w:eastAsiaTheme="minorEastAsia"/>
          <w:b/>
          <w:bCs/>
          <w:lang w:eastAsia="zh-CN"/>
        </w:rPr>
        <w:t xml:space="preserve"> the worst case as it is the closest to the CA_n41C H2 which is just above the IMD4 product of interest. The worst position is not the lowest </w:t>
      </w:r>
      <w:r w:rsidR="001046F5">
        <w:rPr>
          <w:rFonts w:eastAsiaTheme="minorEastAsia"/>
          <w:b/>
          <w:bCs/>
          <w:lang w:eastAsia="zh-CN"/>
        </w:rPr>
        <w:t xml:space="preserve">channel in </w:t>
      </w:r>
      <w:r>
        <w:rPr>
          <w:rFonts w:eastAsiaTheme="minorEastAsia"/>
          <w:b/>
          <w:bCs/>
          <w:lang w:eastAsia="zh-CN"/>
        </w:rPr>
        <w:t>band n79.</w:t>
      </w:r>
    </w:p>
    <w:p w14:paraId="30D0244C" w14:textId="77777777" w:rsidR="00F827B6" w:rsidRDefault="00F827B6" w:rsidP="00F827B6">
      <w:pPr>
        <w:spacing w:after="0"/>
        <w:rPr>
          <w:rFonts w:eastAsia="Arial"/>
          <w:lang w:eastAsia="zh-CN"/>
        </w:rPr>
      </w:pPr>
    </w:p>
    <w:p w14:paraId="22CD4D07" w14:textId="68CD4DF2" w:rsidR="00F516CA" w:rsidRPr="003C0520" w:rsidRDefault="00F827B6" w:rsidP="00F516CA">
      <w:pPr>
        <w:rPr>
          <w:rFonts w:eastAsia="Arial"/>
          <w:lang w:eastAsia="zh-CN"/>
        </w:rPr>
      </w:pPr>
      <w:r>
        <w:rPr>
          <w:rFonts w:eastAsia="Arial"/>
          <w:lang w:eastAsia="zh-CN"/>
        </w:rPr>
        <w:t xml:space="preserve">Based on the above, in this contribution we discuss how the two test points are best captured and then make formal MSD proposals for </w:t>
      </w:r>
      <w:r w:rsidRPr="00F827B6">
        <w:rPr>
          <w:rFonts w:eastAsia="Arial"/>
          <w:lang w:eastAsia="zh-CN"/>
        </w:rPr>
        <w:t>MSD test points for CA_n40A-n41C and CA_n41C-n79A with n41C UL</w:t>
      </w:r>
      <w:r w:rsidR="00B56665">
        <w:rPr>
          <w:rFonts w:eastAsia="Arial"/>
          <w:lang w:eastAsia="zh-CN"/>
        </w:rPr>
        <w:t>.</w:t>
      </w:r>
    </w:p>
    <w:p w14:paraId="11712050" w14:textId="4D710EC4" w:rsidR="00E7357F" w:rsidRDefault="00E7357F" w:rsidP="00E7357F">
      <w:pPr>
        <w:pStyle w:val="Heading2"/>
        <w:rPr>
          <w:rFonts w:eastAsia="Arial"/>
          <w:lang w:eastAsia="zh-CN"/>
        </w:rPr>
      </w:pPr>
      <w:r>
        <w:rPr>
          <w:rFonts w:eastAsia="Arial"/>
          <w:lang w:eastAsia="zh-CN"/>
        </w:rPr>
        <w:lastRenderedPageBreak/>
        <w:t>2.</w:t>
      </w:r>
      <w:r w:rsidR="002632FF">
        <w:rPr>
          <w:rFonts w:eastAsia="Arial"/>
          <w:lang w:eastAsia="zh-CN"/>
        </w:rPr>
        <w:t>2</w:t>
      </w:r>
      <w:r>
        <w:rPr>
          <w:rFonts w:eastAsia="Arial"/>
          <w:lang w:eastAsia="zh-CN"/>
        </w:rPr>
        <w:t xml:space="preserve"> </w:t>
      </w:r>
      <w:r w:rsidR="00F827B6">
        <w:rPr>
          <w:rFonts w:eastAsia="Arial"/>
          <w:lang w:eastAsia="zh-CN"/>
        </w:rPr>
        <w:t xml:space="preserve">Capturing the two MSD test points and associated </w:t>
      </w:r>
      <w:proofErr w:type="gramStart"/>
      <w:r w:rsidR="00F827B6">
        <w:rPr>
          <w:rFonts w:eastAsia="Arial"/>
          <w:lang w:eastAsia="zh-CN"/>
        </w:rPr>
        <w:t>guidelines</w:t>
      </w:r>
      <w:proofErr w:type="gramEnd"/>
    </w:p>
    <w:p w14:paraId="67AB9750" w14:textId="426ACC3B" w:rsidR="00A21FA4" w:rsidRDefault="004D0CDC" w:rsidP="003A5EB5">
      <w:pPr>
        <w:rPr>
          <w:rFonts w:eastAsia="Arial"/>
          <w:lang w:eastAsia="zh-CN"/>
        </w:rPr>
      </w:pPr>
      <w:r>
        <w:rPr>
          <w:rFonts w:eastAsia="Arial"/>
          <w:lang w:eastAsia="zh-CN"/>
        </w:rPr>
        <w:t xml:space="preserve">In the last RAN4 meeting, it was agreed that beyond the 1RB+1RB test point used since Release 17 for the MSD due to the 1 band 2CC intra-band contiguous UL CA, a second test point can be introduced with a </w:t>
      </w:r>
      <w:proofErr w:type="spellStart"/>
      <w:r>
        <w:rPr>
          <w:rFonts w:eastAsia="Arial"/>
          <w:lang w:eastAsia="zh-CN"/>
        </w:rPr>
        <w:t>Full+Full</w:t>
      </w:r>
      <w:proofErr w:type="spellEnd"/>
      <w:r>
        <w:rPr>
          <w:rFonts w:eastAsia="Arial"/>
          <w:lang w:eastAsia="zh-CN"/>
        </w:rPr>
        <w:t xml:space="preserve"> RB allocation. It has been suggested that this second test point could be introduced in the 1</w:t>
      </w:r>
      <w:r w:rsidR="003A0E29">
        <w:rPr>
          <w:rFonts w:eastAsia="Arial"/>
          <w:lang w:eastAsia="zh-CN"/>
        </w:rPr>
        <w:t>UL</w:t>
      </w:r>
      <w:r>
        <w:rPr>
          <w:rFonts w:eastAsia="Arial"/>
          <w:lang w:eastAsia="zh-CN"/>
        </w:rPr>
        <w:t xml:space="preserve"> cross</w:t>
      </w:r>
      <w:r w:rsidR="003A0E29">
        <w:rPr>
          <w:rFonts w:eastAsia="Arial"/>
          <w:lang w:eastAsia="zh-CN"/>
        </w:rPr>
        <w:t>-</w:t>
      </w:r>
      <w:r>
        <w:rPr>
          <w:rFonts w:eastAsia="Arial"/>
          <w:lang w:eastAsia="zh-CN"/>
        </w:rPr>
        <w:t>band isolation MSD table while the legacy 1RB</w:t>
      </w:r>
      <w:r w:rsidR="00A21FA4">
        <w:rPr>
          <w:rFonts w:eastAsia="Arial"/>
          <w:lang w:eastAsia="zh-CN"/>
        </w:rPr>
        <w:t>+</w:t>
      </w:r>
      <w:r>
        <w:rPr>
          <w:rFonts w:eastAsia="Arial"/>
          <w:lang w:eastAsia="zh-CN"/>
        </w:rPr>
        <w:t xml:space="preserve">1RB test point is </w:t>
      </w:r>
      <w:r w:rsidR="00A21FA4">
        <w:rPr>
          <w:rFonts w:eastAsia="Arial"/>
          <w:lang w:eastAsia="zh-CN"/>
        </w:rPr>
        <w:t xml:space="preserve">in the 2UL IMD MSD table. </w:t>
      </w:r>
    </w:p>
    <w:p w14:paraId="6152EF66" w14:textId="142E5976" w:rsidR="00A21FA4" w:rsidRDefault="00A21FA4" w:rsidP="003A5EB5">
      <w:pPr>
        <w:rPr>
          <w:rFonts w:eastAsia="Arial"/>
          <w:lang w:eastAsia="zh-CN"/>
        </w:rPr>
      </w:pPr>
      <w:r>
        <w:rPr>
          <w:rFonts w:eastAsia="Arial"/>
          <w:lang w:eastAsia="zh-CN"/>
        </w:rPr>
        <w:t>In our view</w:t>
      </w:r>
      <w:r w:rsidR="009C060A">
        <w:rPr>
          <w:rFonts w:eastAsia="Arial"/>
          <w:lang w:eastAsia="zh-CN"/>
        </w:rPr>
        <w:t>,</w:t>
      </w:r>
      <w:r>
        <w:rPr>
          <w:rFonts w:eastAsia="Arial"/>
          <w:lang w:eastAsia="zh-CN"/>
        </w:rPr>
        <w:t xml:space="preserve"> it is not possible to separate those two test points and</w:t>
      </w:r>
      <w:r w:rsidR="009C060A">
        <w:rPr>
          <w:rFonts w:eastAsia="Arial"/>
          <w:lang w:eastAsia="zh-CN"/>
        </w:rPr>
        <w:t>,</w:t>
      </w:r>
      <w:r>
        <w:rPr>
          <w:rFonts w:eastAsia="Arial"/>
          <w:lang w:eastAsia="zh-CN"/>
        </w:rPr>
        <w:t xml:space="preserve"> even in the case of the fully allocated RB allocation in both CC, there are IMD products corresponding to the example Table 1 calculated ranges</w:t>
      </w:r>
      <w:r w:rsidR="009C060A">
        <w:rPr>
          <w:rFonts w:eastAsia="Arial"/>
          <w:lang w:eastAsia="zh-CN"/>
        </w:rPr>
        <w:t>.</w:t>
      </w:r>
      <w:r>
        <w:rPr>
          <w:rFonts w:eastAsia="Arial"/>
          <w:lang w:eastAsia="zh-CN"/>
        </w:rPr>
        <w:t xml:space="preserve"> </w:t>
      </w:r>
      <w:r w:rsidR="009C060A">
        <w:rPr>
          <w:rFonts w:eastAsia="Arial"/>
          <w:lang w:eastAsia="zh-CN"/>
        </w:rPr>
        <w:t>This</w:t>
      </w:r>
      <w:r w:rsidR="003A0E29">
        <w:rPr>
          <w:rFonts w:eastAsia="Arial"/>
          <w:lang w:eastAsia="zh-CN"/>
        </w:rPr>
        <w:t xml:space="preserve"> can also be observed</w:t>
      </w:r>
      <w:r>
        <w:rPr>
          <w:rFonts w:eastAsia="Arial"/>
          <w:lang w:eastAsia="zh-CN"/>
        </w:rPr>
        <w:t xml:space="preserve"> in the measured spectrums</w:t>
      </w:r>
      <w:r w:rsidR="009C060A">
        <w:rPr>
          <w:rFonts w:eastAsia="Arial"/>
          <w:lang w:eastAsia="zh-CN"/>
        </w:rPr>
        <w:t>;</w:t>
      </w:r>
      <w:r>
        <w:rPr>
          <w:rFonts w:eastAsia="Arial"/>
          <w:lang w:eastAsia="zh-CN"/>
        </w:rPr>
        <w:t xml:space="preserve"> </w:t>
      </w:r>
      <w:r w:rsidR="009C060A">
        <w:rPr>
          <w:rFonts w:eastAsia="Arial"/>
          <w:lang w:eastAsia="zh-CN"/>
        </w:rPr>
        <w:t>thus,</w:t>
      </w:r>
      <w:r>
        <w:rPr>
          <w:rFonts w:eastAsia="Arial"/>
          <w:lang w:eastAsia="zh-CN"/>
        </w:rPr>
        <w:t xml:space="preserve"> the MSD should be related to an IMD order rather than an ACLR range (&gt;ACLR2 would </w:t>
      </w:r>
      <w:r w:rsidR="009C060A">
        <w:rPr>
          <w:rFonts w:eastAsia="Arial"/>
          <w:lang w:eastAsia="zh-CN"/>
        </w:rPr>
        <w:t xml:space="preserve">cover </w:t>
      </w:r>
      <w:r>
        <w:rPr>
          <w:rFonts w:eastAsia="Arial"/>
          <w:lang w:eastAsia="zh-CN"/>
        </w:rPr>
        <w:t xml:space="preserve">10 separate IMD products of Table 1). </w:t>
      </w:r>
      <w:r w:rsidR="003A0E29">
        <w:rPr>
          <w:rFonts w:eastAsia="Arial"/>
          <w:lang w:eastAsia="zh-CN"/>
        </w:rPr>
        <w:t xml:space="preserve">In any case, the single CC ACLR range is also related to the </w:t>
      </w:r>
      <w:r w:rsidR="00A91D1C">
        <w:rPr>
          <w:rFonts w:eastAsia="Arial"/>
          <w:lang w:eastAsia="zh-CN"/>
        </w:rPr>
        <w:t>IMD range of the UL allocation and its image</w:t>
      </w:r>
      <w:r w:rsidR="009C060A">
        <w:rPr>
          <w:rFonts w:eastAsia="Arial"/>
          <w:lang w:eastAsia="zh-CN"/>
        </w:rPr>
        <w:t>, while</w:t>
      </w:r>
      <w:r w:rsidR="00A91D1C">
        <w:rPr>
          <w:rFonts w:eastAsia="Arial"/>
          <w:lang w:eastAsia="zh-CN"/>
        </w:rPr>
        <w:t xml:space="preserve"> for intra-band </w:t>
      </w:r>
      <w:r w:rsidR="009C060A">
        <w:rPr>
          <w:rFonts w:eastAsia="Arial"/>
          <w:lang w:eastAsia="zh-CN"/>
        </w:rPr>
        <w:t>U</w:t>
      </w:r>
      <w:r w:rsidR="00A91D1C">
        <w:rPr>
          <w:rFonts w:eastAsia="Arial"/>
          <w:lang w:eastAsia="zh-CN"/>
        </w:rPr>
        <w:t>L CA the spectrum is directly related to the IMD products of each CC allocation.</w:t>
      </w:r>
    </w:p>
    <w:p w14:paraId="5C984733" w14:textId="21BDA2B6" w:rsidR="00003B68" w:rsidRDefault="009C060A" w:rsidP="003A5EB5">
      <w:pPr>
        <w:rPr>
          <w:rFonts w:eastAsia="Arial"/>
          <w:lang w:eastAsia="zh-CN"/>
        </w:rPr>
      </w:pPr>
      <w:r>
        <w:rPr>
          <w:rFonts w:eastAsia="Arial"/>
          <w:lang w:eastAsia="zh-CN"/>
        </w:rPr>
        <w:t>However,</w:t>
      </w:r>
      <w:r w:rsidR="00A21FA4">
        <w:rPr>
          <w:rFonts w:eastAsia="Arial"/>
          <w:lang w:eastAsia="zh-CN"/>
        </w:rPr>
        <w:t xml:space="preserve"> we also recognize that this </w:t>
      </w:r>
      <w:r w:rsidR="003A0E29">
        <w:rPr>
          <w:rFonts w:eastAsia="Arial"/>
          <w:lang w:eastAsia="zh-CN"/>
        </w:rPr>
        <w:t xml:space="preserve">MSD </w:t>
      </w:r>
      <w:r w:rsidR="00A21FA4">
        <w:rPr>
          <w:rFonts w:eastAsia="Arial"/>
          <w:lang w:eastAsia="zh-CN"/>
        </w:rPr>
        <w:t>is</w:t>
      </w:r>
      <w:r w:rsidR="003A0E29">
        <w:rPr>
          <w:rFonts w:eastAsia="Arial"/>
          <w:lang w:eastAsia="zh-CN"/>
        </w:rPr>
        <w:t xml:space="preserve"> linked to</w:t>
      </w:r>
      <w:r w:rsidR="00A21FA4">
        <w:rPr>
          <w:rFonts w:eastAsia="Arial"/>
          <w:lang w:eastAsia="zh-CN"/>
        </w:rPr>
        <w:t xml:space="preserve"> the interference of one UL band.</w:t>
      </w:r>
    </w:p>
    <w:p w14:paraId="67A28C4B" w14:textId="4EF8B6EA" w:rsidR="00A21FA4" w:rsidRDefault="00A21FA4" w:rsidP="00A21FA4">
      <w:pPr>
        <w:pStyle w:val="Caption"/>
        <w:keepNext/>
      </w:pPr>
      <w:r>
        <w:t xml:space="preserve">Table </w:t>
      </w:r>
      <w:r>
        <w:fldChar w:fldCharType="begin"/>
      </w:r>
      <w:r>
        <w:instrText xml:space="preserve"> SEQ Table \* ARABIC </w:instrText>
      </w:r>
      <w:r>
        <w:fldChar w:fldCharType="separate"/>
      </w:r>
      <w:r>
        <w:rPr>
          <w:noProof/>
        </w:rPr>
        <w:t>1</w:t>
      </w:r>
      <w:r>
        <w:fldChar w:fldCharType="end"/>
      </w:r>
      <w:r>
        <w:t>: example of IMD products of contiguous intra-band ULCA</w:t>
      </w:r>
    </w:p>
    <w:tbl>
      <w:tblPr>
        <w:tblW w:w="9921" w:type="dxa"/>
        <w:tblLook w:val="04A0" w:firstRow="1" w:lastRow="0" w:firstColumn="1" w:lastColumn="0" w:noHBand="0" w:noVBand="1"/>
      </w:tblPr>
      <w:tblGrid>
        <w:gridCol w:w="940"/>
        <w:gridCol w:w="1900"/>
        <w:gridCol w:w="1980"/>
        <w:gridCol w:w="647"/>
        <w:gridCol w:w="2163"/>
        <w:gridCol w:w="2291"/>
      </w:tblGrid>
      <w:tr w:rsidR="004D0CDC" w:rsidRPr="004D0CDC" w14:paraId="1912CE8B" w14:textId="77777777" w:rsidTr="00A21FA4">
        <w:trPr>
          <w:trHeight w:val="98"/>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7C6AF"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all in MHz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671DE83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flow/Min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01633CA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fhigh</w:t>
            </w:r>
            <w:proofErr w:type="spellEnd"/>
            <w:r w:rsidRPr="004D0CDC">
              <w:rPr>
                <w:rFonts w:asciiTheme="minorHAnsi" w:hAnsiTheme="minorHAnsi" w:cstheme="minorHAnsi"/>
                <w:color w:val="000000"/>
                <w:sz w:val="18"/>
                <w:szCs w:val="18"/>
                <w:lang w:val="en-US" w:eastAsia="en-US"/>
              </w:rPr>
              <w:t>/Max</w:t>
            </w:r>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5719EFD6"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BB IMD range</w:t>
            </w:r>
            <w:r w:rsidRPr="004D0CDC">
              <w:rPr>
                <w:rFonts w:asciiTheme="minorHAnsi" w:hAnsiTheme="minorHAnsi" w:cstheme="minorHAnsi"/>
                <w:color w:val="000000"/>
                <w:sz w:val="18"/>
                <w:szCs w:val="18"/>
                <w:vertAlign w:val="superscript"/>
                <w:lang w:val="en-US" w:eastAsia="en-US"/>
              </w:rPr>
              <w:t>3</w:t>
            </w:r>
          </w:p>
        </w:tc>
      </w:tr>
      <w:tr w:rsidR="004D0CDC" w:rsidRPr="004D0CDC" w14:paraId="54D771E7" w14:textId="77777777" w:rsidTr="00A21FA4">
        <w:trPr>
          <w:trHeight w:val="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18A7BB9"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w:t>
            </w:r>
            <w:r w:rsidRPr="004D0CDC">
              <w:rPr>
                <w:rFonts w:asciiTheme="minorHAnsi" w:hAnsiTheme="minorHAnsi" w:cstheme="minorHAnsi"/>
                <w:color w:val="000000"/>
                <w:sz w:val="18"/>
                <w:szCs w:val="18"/>
                <w:vertAlign w:val="superscript"/>
                <w:lang w:val="en-US" w:eastAsia="en-US"/>
              </w:rPr>
              <w:t>5</w:t>
            </w:r>
          </w:p>
        </w:tc>
        <w:tc>
          <w:tcPr>
            <w:tcW w:w="1900" w:type="dxa"/>
            <w:tcBorders>
              <w:top w:val="nil"/>
              <w:left w:val="nil"/>
              <w:bottom w:val="single" w:sz="4" w:space="0" w:color="auto"/>
              <w:right w:val="single" w:sz="4" w:space="0" w:color="auto"/>
            </w:tcBorders>
            <w:shd w:val="clear" w:color="auto" w:fill="auto"/>
            <w:noWrap/>
            <w:vAlign w:val="bottom"/>
            <w:hideMark/>
          </w:tcPr>
          <w:p w14:paraId="38B917C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2515</w:t>
            </w:r>
          </w:p>
        </w:tc>
        <w:tc>
          <w:tcPr>
            <w:tcW w:w="1980" w:type="dxa"/>
            <w:tcBorders>
              <w:top w:val="nil"/>
              <w:left w:val="nil"/>
              <w:bottom w:val="single" w:sz="4" w:space="0" w:color="auto"/>
              <w:right w:val="single" w:sz="4" w:space="0" w:color="auto"/>
            </w:tcBorders>
            <w:shd w:val="clear" w:color="auto" w:fill="auto"/>
            <w:noWrap/>
            <w:vAlign w:val="bottom"/>
            <w:hideMark/>
          </w:tcPr>
          <w:p w14:paraId="2FD260F9"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2675</w:t>
            </w:r>
          </w:p>
        </w:tc>
        <w:tc>
          <w:tcPr>
            <w:tcW w:w="647" w:type="dxa"/>
            <w:tcBorders>
              <w:top w:val="nil"/>
              <w:left w:val="nil"/>
              <w:bottom w:val="single" w:sz="4" w:space="0" w:color="auto"/>
              <w:right w:val="single" w:sz="4" w:space="0" w:color="auto"/>
            </w:tcBorders>
            <w:shd w:val="clear" w:color="auto" w:fill="00B0F0"/>
            <w:noWrap/>
            <w:vAlign w:val="bottom"/>
            <w:hideMark/>
          </w:tcPr>
          <w:p w14:paraId="34DF056D"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00B0F0"/>
            <w:noWrap/>
            <w:vAlign w:val="bottom"/>
            <w:hideMark/>
          </w:tcPr>
          <w:p w14:paraId="6ADFFFAF"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00B0F0"/>
            <w:noWrap/>
            <w:vAlign w:val="bottom"/>
            <w:hideMark/>
          </w:tcPr>
          <w:p w14:paraId="2E60DBA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fhigh</w:t>
            </w:r>
            <w:proofErr w:type="spellEnd"/>
          </w:p>
        </w:tc>
      </w:tr>
      <w:tr w:rsidR="004D0CDC" w:rsidRPr="004D0CDC" w14:paraId="3FFB0EAF" w14:textId="77777777" w:rsidTr="00A21FA4">
        <w:trPr>
          <w:trHeight w:val="7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68399BC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2CCBW</w:t>
            </w:r>
            <w:r w:rsidRPr="004D0CDC">
              <w:rPr>
                <w:rFonts w:asciiTheme="minorHAnsi" w:hAnsiTheme="minorHAnsi" w:cstheme="minorHAnsi"/>
                <w:color w:val="000000"/>
                <w:sz w:val="18"/>
                <w:szCs w:val="18"/>
                <w:vertAlign w:val="superscript"/>
                <w:lang w:val="en-US" w:eastAsia="en-US"/>
              </w:rPr>
              <w:t>1</w:t>
            </w:r>
          </w:p>
        </w:tc>
        <w:tc>
          <w:tcPr>
            <w:tcW w:w="1900" w:type="dxa"/>
            <w:tcBorders>
              <w:top w:val="nil"/>
              <w:left w:val="nil"/>
              <w:bottom w:val="single" w:sz="4" w:space="0" w:color="auto"/>
              <w:right w:val="single" w:sz="4" w:space="0" w:color="auto"/>
            </w:tcBorders>
            <w:shd w:val="clear" w:color="auto" w:fill="auto"/>
            <w:noWrap/>
            <w:vAlign w:val="bottom"/>
            <w:hideMark/>
          </w:tcPr>
          <w:p w14:paraId="0519507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0</w:t>
            </w:r>
          </w:p>
        </w:tc>
        <w:tc>
          <w:tcPr>
            <w:tcW w:w="1980" w:type="dxa"/>
            <w:tcBorders>
              <w:top w:val="nil"/>
              <w:left w:val="nil"/>
              <w:bottom w:val="single" w:sz="4" w:space="0" w:color="auto"/>
              <w:right w:val="single" w:sz="4" w:space="0" w:color="auto"/>
            </w:tcBorders>
            <w:shd w:val="clear" w:color="auto" w:fill="auto"/>
            <w:noWrap/>
            <w:vAlign w:val="bottom"/>
            <w:hideMark/>
          </w:tcPr>
          <w:p w14:paraId="372FFFA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160</w:t>
            </w:r>
          </w:p>
        </w:tc>
        <w:tc>
          <w:tcPr>
            <w:tcW w:w="647" w:type="dxa"/>
            <w:vMerge w:val="restart"/>
            <w:tcBorders>
              <w:top w:val="nil"/>
              <w:left w:val="single" w:sz="4" w:space="0" w:color="auto"/>
              <w:bottom w:val="single" w:sz="4" w:space="0" w:color="auto"/>
              <w:right w:val="single" w:sz="4" w:space="0" w:color="auto"/>
            </w:tcBorders>
            <w:shd w:val="clear" w:color="auto" w:fill="00B0F0"/>
            <w:vAlign w:val="bottom"/>
            <w:hideMark/>
          </w:tcPr>
          <w:p w14:paraId="476E91A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IMD2</w:t>
            </w:r>
            <w:r w:rsidRPr="004D0CDC">
              <w:rPr>
                <w:rFonts w:asciiTheme="minorHAnsi" w:hAnsiTheme="minorHAnsi" w:cstheme="minorHAnsi"/>
                <w:color w:val="000000"/>
                <w:sz w:val="18"/>
                <w:szCs w:val="18"/>
                <w:lang w:val="en-US" w:eastAsia="en-US"/>
              </w:rPr>
              <w:br/>
              <w:t>(1-1)</w:t>
            </w:r>
          </w:p>
        </w:tc>
        <w:tc>
          <w:tcPr>
            <w:tcW w:w="2163" w:type="dxa"/>
            <w:tcBorders>
              <w:top w:val="nil"/>
              <w:left w:val="nil"/>
              <w:bottom w:val="single" w:sz="4" w:space="0" w:color="auto"/>
              <w:right w:val="single" w:sz="4" w:space="0" w:color="auto"/>
            </w:tcBorders>
            <w:shd w:val="clear" w:color="auto" w:fill="00B0F0"/>
            <w:noWrap/>
            <w:vAlign w:val="bottom"/>
            <w:hideMark/>
          </w:tcPr>
          <w:p w14:paraId="77D6055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Min2CCBW</w:t>
            </w:r>
          </w:p>
        </w:tc>
        <w:tc>
          <w:tcPr>
            <w:tcW w:w="2291" w:type="dxa"/>
            <w:tcBorders>
              <w:top w:val="nil"/>
              <w:left w:val="nil"/>
              <w:bottom w:val="single" w:sz="4" w:space="0" w:color="auto"/>
              <w:right w:val="single" w:sz="4" w:space="0" w:color="auto"/>
            </w:tcBorders>
            <w:shd w:val="clear" w:color="auto" w:fill="00B0F0"/>
            <w:noWrap/>
            <w:vAlign w:val="bottom"/>
            <w:hideMark/>
          </w:tcPr>
          <w:p w14:paraId="689890E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Max2CCBW</w:t>
            </w:r>
          </w:p>
        </w:tc>
      </w:tr>
      <w:tr w:rsidR="004D0CDC" w:rsidRPr="004D0CDC" w14:paraId="05FDFE55" w14:textId="77777777" w:rsidTr="004D0CDC">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D6F2E96"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fDL</w:t>
            </w:r>
            <w:proofErr w:type="spellEnd"/>
          </w:p>
        </w:tc>
        <w:tc>
          <w:tcPr>
            <w:tcW w:w="1900" w:type="dxa"/>
            <w:tcBorders>
              <w:top w:val="nil"/>
              <w:left w:val="nil"/>
              <w:bottom w:val="single" w:sz="4" w:space="0" w:color="auto"/>
              <w:right w:val="single" w:sz="4" w:space="0" w:color="auto"/>
            </w:tcBorders>
            <w:shd w:val="clear" w:color="auto" w:fill="auto"/>
            <w:noWrap/>
            <w:vAlign w:val="bottom"/>
            <w:hideMark/>
          </w:tcPr>
          <w:p w14:paraId="4D5AF04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2300</w:t>
            </w:r>
          </w:p>
        </w:tc>
        <w:tc>
          <w:tcPr>
            <w:tcW w:w="1980" w:type="dxa"/>
            <w:tcBorders>
              <w:top w:val="nil"/>
              <w:left w:val="nil"/>
              <w:bottom w:val="single" w:sz="4" w:space="0" w:color="auto"/>
              <w:right w:val="single" w:sz="4" w:space="0" w:color="auto"/>
            </w:tcBorders>
            <w:shd w:val="clear" w:color="auto" w:fill="auto"/>
            <w:noWrap/>
            <w:vAlign w:val="bottom"/>
            <w:hideMark/>
          </w:tcPr>
          <w:p w14:paraId="34BFDD8F"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2400</w:t>
            </w:r>
          </w:p>
        </w:tc>
        <w:tc>
          <w:tcPr>
            <w:tcW w:w="647" w:type="dxa"/>
            <w:vMerge/>
            <w:tcBorders>
              <w:top w:val="nil"/>
              <w:left w:val="single" w:sz="4" w:space="0" w:color="auto"/>
              <w:bottom w:val="single" w:sz="4" w:space="0" w:color="auto"/>
              <w:right w:val="single" w:sz="4" w:space="0" w:color="auto"/>
            </w:tcBorders>
            <w:shd w:val="clear" w:color="auto" w:fill="00B0F0"/>
            <w:vAlign w:val="center"/>
            <w:hideMark/>
          </w:tcPr>
          <w:p w14:paraId="3FA378A9"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00B0F0"/>
            <w:noWrap/>
            <w:vAlign w:val="bottom"/>
            <w:hideMark/>
          </w:tcPr>
          <w:p w14:paraId="7D58D0B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00B0F0"/>
            <w:noWrap/>
            <w:vAlign w:val="bottom"/>
            <w:hideMark/>
          </w:tcPr>
          <w:p w14:paraId="534B2CAE"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160</w:t>
            </w:r>
          </w:p>
        </w:tc>
      </w:tr>
      <w:tr w:rsidR="004D0CDC" w:rsidRPr="004D0CDC" w14:paraId="5423C53B" w14:textId="77777777" w:rsidTr="00A21FA4">
        <w:trPr>
          <w:trHeight w:val="70"/>
        </w:trPr>
        <w:tc>
          <w:tcPr>
            <w:tcW w:w="48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2C4A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close to UL IMD range</w:t>
            </w:r>
            <w:r w:rsidRPr="004D0CDC">
              <w:rPr>
                <w:rFonts w:asciiTheme="minorHAnsi" w:hAnsiTheme="minorHAnsi" w:cstheme="minorHAnsi"/>
                <w:color w:val="000000"/>
                <w:sz w:val="18"/>
                <w:szCs w:val="18"/>
                <w:vertAlign w:val="superscript"/>
                <w:lang w:val="en-US" w:eastAsia="en-US"/>
              </w:rPr>
              <w:t>2</w:t>
            </w:r>
          </w:p>
        </w:tc>
        <w:tc>
          <w:tcPr>
            <w:tcW w:w="647" w:type="dxa"/>
            <w:vMerge w:val="restart"/>
            <w:tcBorders>
              <w:top w:val="nil"/>
              <w:left w:val="single" w:sz="4" w:space="0" w:color="auto"/>
              <w:bottom w:val="single" w:sz="4" w:space="0" w:color="auto"/>
              <w:right w:val="single" w:sz="4" w:space="0" w:color="auto"/>
            </w:tcBorders>
            <w:shd w:val="clear" w:color="auto" w:fill="00B0F0"/>
            <w:vAlign w:val="bottom"/>
            <w:hideMark/>
          </w:tcPr>
          <w:p w14:paraId="770F9A0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IMD4</w:t>
            </w:r>
            <w:r w:rsidRPr="004D0CDC">
              <w:rPr>
                <w:rFonts w:asciiTheme="minorHAnsi" w:hAnsiTheme="minorHAnsi" w:cstheme="minorHAnsi"/>
                <w:color w:val="000000"/>
                <w:sz w:val="18"/>
                <w:szCs w:val="18"/>
                <w:lang w:val="en-US" w:eastAsia="en-US"/>
              </w:rPr>
              <w:br/>
              <w:t>(2-2)</w:t>
            </w:r>
          </w:p>
        </w:tc>
        <w:tc>
          <w:tcPr>
            <w:tcW w:w="2163" w:type="dxa"/>
            <w:tcBorders>
              <w:top w:val="nil"/>
              <w:left w:val="nil"/>
              <w:bottom w:val="single" w:sz="4" w:space="0" w:color="auto"/>
              <w:right w:val="single" w:sz="4" w:space="0" w:color="auto"/>
            </w:tcBorders>
            <w:shd w:val="clear" w:color="auto" w:fill="00B0F0"/>
            <w:noWrap/>
            <w:vAlign w:val="bottom"/>
            <w:hideMark/>
          </w:tcPr>
          <w:p w14:paraId="2C94EA84"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2*Min2CCBW</w:t>
            </w:r>
          </w:p>
        </w:tc>
        <w:tc>
          <w:tcPr>
            <w:tcW w:w="2291" w:type="dxa"/>
            <w:tcBorders>
              <w:top w:val="nil"/>
              <w:left w:val="nil"/>
              <w:bottom w:val="single" w:sz="4" w:space="0" w:color="auto"/>
              <w:right w:val="single" w:sz="4" w:space="0" w:color="auto"/>
            </w:tcBorders>
            <w:shd w:val="clear" w:color="auto" w:fill="00B0F0"/>
            <w:noWrap/>
            <w:vAlign w:val="bottom"/>
            <w:hideMark/>
          </w:tcPr>
          <w:p w14:paraId="67F59A0D"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2*Max2CCBW</w:t>
            </w:r>
          </w:p>
        </w:tc>
      </w:tr>
      <w:tr w:rsidR="004D0CDC" w:rsidRPr="004D0CDC" w14:paraId="46620C1D" w14:textId="77777777" w:rsidTr="004D0CDC">
        <w:trPr>
          <w:trHeight w:val="270"/>
        </w:trPr>
        <w:tc>
          <w:tcPr>
            <w:tcW w:w="940" w:type="dxa"/>
            <w:tcBorders>
              <w:top w:val="nil"/>
              <w:left w:val="single" w:sz="4" w:space="0" w:color="auto"/>
              <w:bottom w:val="single" w:sz="4" w:space="0" w:color="auto"/>
              <w:right w:val="single" w:sz="4" w:space="0" w:color="auto"/>
            </w:tcBorders>
            <w:shd w:val="clear" w:color="auto" w:fill="FFFF00"/>
            <w:noWrap/>
            <w:vAlign w:val="bottom"/>
            <w:hideMark/>
          </w:tcPr>
          <w:p w14:paraId="7B524079"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order</w:t>
            </w:r>
          </w:p>
        </w:tc>
        <w:tc>
          <w:tcPr>
            <w:tcW w:w="1900" w:type="dxa"/>
            <w:tcBorders>
              <w:top w:val="nil"/>
              <w:left w:val="nil"/>
              <w:bottom w:val="single" w:sz="4" w:space="0" w:color="auto"/>
              <w:right w:val="single" w:sz="4" w:space="0" w:color="auto"/>
            </w:tcBorders>
            <w:shd w:val="clear" w:color="auto" w:fill="FFFF00"/>
            <w:noWrap/>
            <w:vAlign w:val="bottom"/>
            <w:hideMark/>
          </w:tcPr>
          <w:p w14:paraId="1D804C35"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flow</w:t>
            </w:r>
          </w:p>
        </w:tc>
        <w:tc>
          <w:tcPr>
            <w:tcW w:w="1980" w:type="dxa"/>
            <w:tcBorders>
              <w:top w:val="nil"/>
              <w:left w:val="nil"/>
              <w:bottom w:val="single" w:sz="4" w:space="0" w:color="auto"/>
              <w:right w:val="single" w:sz="4" w:space="0" w:color="auto"/>
            </w:tcBorders>
            <w:shd w:val="clear" w:color="auto" w:fill="FFFF00"/>
            <w:noWrap/>
            <w:vAlign w:val="bottom"/>
            <w:hideMark/>
          </w:tcPr>
          <w:p w14:paraId="5DF8569B"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fhigh</w:t>
            </w:r>
            <w:proofErr w:type="spellEnd"/>
          </w:p>
        </w:tc>
        <w:tc>
          <w:tcPr>
            <w:tcW w:w="647" w:type="dxa"/>
            <w:vMerge/>
            <w:tcBorders>
              <w:top w:val="nil"/>
              <w:left w:val="single" w:sz="4" w:space="0" w:color="auto"/>
              <w:bottom w:val="single" w:sz="4" w:space="0" w:color="auto"/>
              <w:right w:val="single" w:sz="4" w:space="0" w:color="auto"/>
            </w:tcBorders>
            <w:shd w:val="clear" w:color="auto" w:fill="00B0F0"/>
            <w:vAlign w:val="center"/>
            <w:hideMark/>
          </w:tcPr>
          <w:p w14:paraId="1B1F71D8"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00B0F0"/>
            <w:noWrap/>
            <w:vAlign w:val="bottom"/>
            <w:hideMark/>
          </w:tcPr>
          <w:p w14:paraId="205F36C6"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00B0F0"/>
            <w:noWrap/>
            <w:vAlign w:val="bottom"/>
            <w:hideMark/>
          </w:tcPr>
          <w:p w14:paraId="7FC51275"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320</w:t>
            </w:r>
          </w:p>
        </w:tc>
      </w:tr>
      <w:tr w:rsidR="004D0CDC" w:rsidRPr="004D0CDC" w14:paraId="68F5C00B" w14:textId="77777777" w:rsidTr="004D0CDC">
        <w:trPr>
          <w:trHeight w:val="24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3A7786E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IMD3</w:t>
            </w:r>
            <w:r w:rsidRPr="004D0CDC">
              <w:rPr>
                <w:rFonts w:asciiTheme="minorHAnsi" w:hAnsiTheme="minorHAnsi" w:cstheme="minorHAnsi"/>
                <w:color w:val="000000"/>
                <w:sz w:val="18"/>
                <w:szCs w:val="18"/>
                <w:lang w:val="en-US" w:eastAsia="en-US"/>
              </w:rPr>
              <w:br/>
              <w:t>(2-1)</w:t>
            </w:r>
          </w:p>
        </w:tc>
        <w:tc>
          <w:tcPr>
            <w:tcW w:w="1900" w:type="dxa"/>
            <w:tcBorders>
              <w:top w:val="nil"/>
              <w:left w:val="nil"/>
              <w:bottom w:val="single" w:sz="4" w:space="0" w:color="auto"/>
              <w:right w:val="single" w:sz="4" w:space="0" w:color="auto"/>
            </w:tcBorders>
            <w:shd w:val="clear" w:color="auto" w:fill="FFFF00"/>
            <w:noWrap/>
            <w:vAlign w:val="bottom"/>
            <w:hideMark/>
          </w:tcPr>
          <w:p w14:paraId="167E577B"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fULlow-MaxULBW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07EED93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fULhigh+MaxULBW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00B0F0"/>
            <w:vAlign w:val="bottom"/>
            <w:hideMark/>
          </w:tcPr>
          <w:p w14:paraId="710EAF3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IMD6</w:t>
            </w:r>
            <w:r w:rsidRPr="004D0CDC">
              <w:rPr>
                <w:rFonts w:asciiTheme="minorHAnsi" w:hAnsiTheme="minorHAnsi" w:cstheme="minorHAnsi"/>
                <w:color w:val="000000"/>
                <w:sz w:val="18"/>
                <w:szCs w:val="18"/>
                <w:lang w:val="en-US" w:eastAsia="en-US"/>
              </w:rPr>
              <w:br/>
              <w:t>(3-3)</w:t>
            </w:r>
          </w:p>
        </w:tc>
        <w:tc>
          <w:tcPr>
            <w:tcW w:w="2163" w:type="dxa"/>
            <w:tcBorders>
              <w:top w:val="nil"/>
              <w:left w:val="nil"/>
              <w:bottom w:val="single" w:sz="4" w:space="0" w:color="auto"/>
              <w:right w:val="single" w:sz="4" w:space="0" w:color="auto"/>
            </w:tcBorders>
            <w:shd w:val="clear" w:color="auto" w:fill="00B0F0"/>
            <w:noWrap/>
            <w:vAlign w:val="bottom"/>
            <w:hideMark/>
          </w:tcPr>
          <w:p w14:paraId="5B640A2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3*Min2CCBW</w:t>
            </w:r>
          </w:p>
        </w:tc>
        <w:tc>
          <w:tcPr>
            <w:tcW w:w="2291" w:type="dxa"/>
            <w:tcBorders>
              <w:top w:val="nil"/>
              <w:left w:val="nil"/>
              <w:bottom w:val="single" w:sz="4" w:space="0" w:color="auto"/>
              <w:right w:val="single" w:sz="4" w:space="0" w:color="auto"/>
            </w:tcBorders>
            <w:shd w:val="clear" w:color="auto" w:fill="00B0F0"/>
            <w:noWrap/>
            <w:vAlign w:val="bottom"/>
            <w:hideMark/>
          </w:tcPr>
          <w:p w14:paraId="27E7215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3*Max2CCBW</w:t>
            </w:r>
          </w:p>
        </w:tc>
      </w:tr>
      <w:tr w:rsidR="004D0CDC" w:rsidRPr="004D0CDC" w14:paraId="15375008" w14:textId="77777777" w:rsidTr="004D0CDC">
        <w:trPr>
          <w:trHeight w:val="27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36D558DD"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31BEDB38" w14:textId="77777777" w:rsidR="004D0CDC" w:rsidRPr="003A0E29" w:rsidRDefault="004D0CDC" w:rsidP="00175547">
            <w:pPr>
              <w:overflowPunct/>
              <w:autoSpaceDE/>
              <w:autoSpaceDN/>
              <w:adjustRightInd/>
              <w:spacing w:after="0"/>
              <w:jc w:val="center"/>
              <w:textAlignment w:val="auto"/>
              <w:rPr>
                <w:rFonts w:asciiTheme="minorHAnsi" w:hAnsiTheme="minorHAnsi" w:cstheme="minorHAnsi"/>
                <w:color w:val="000000"/>
                <w:sz w:val="18"/>
                <w:szCs w:val="18"/>
                <w:highlight w:val="red"/>
                <w:lang w:val="en-US" w:eastAsia="en-US"/>
              </w:rPr>
            </w:pPr>
            <w:r w:rsidRPr="003A0E29">
              <w:rPr>
                <w:rFonts w:asciiTheme="minorHAnsi" w:hAnsiTheme="minorHAnsi" w:cstheme="minorHAnsi"/>
                <w:color w:val="000000"/>
                <w:sz w:val="18"/>
                <w:szCs w:val="18"/>
                <w:highlight w:val="red"/>
                <w:lang w:val="en-US" w:eastAsia="en-US"/>
              </w:rPr>
              <w:t>2355</w:t>
            </w:r>
          </w:p>
        </w:tc>
        <w:tc>
          <w:tcPr>
            <w:tcW w:w="1980" w:type="dxa"/>
            <w:tcBorders>
              <w:top w:val="nil"/>
              <w:left w:val="nil"/>
              <w:bottom w:val="single" w:sz="4" w:space="0" w:color="auto"/>
              <w:right w:val="single" w:sz="4" w:space="0" w:color="auto"/>
            </w:tcBorders>
            <w:shd w:val="clear" w:color="auto" w:fill="FFFF00"/>
            <w:noWrap/>
            <w:vAlign w:val="bottom"/>
            <w:hideMark/>
          </w:tcPr>
          <w:p w14:paraId="01ECD162" w14:textId="77777777" w:rsidR="004D0CDC" w:rsidRPr="003A0E29" w:rsidRDefault="004D0CDC" w:rsidP="00175547">
            <w:pPr>
              <w:overflowPunct/>
              <w:autoSpaceDE/>
              <w:autoSpaceDN/>
              <w:adjustRightInd/>
              <w:spacing w:after="0"/>
              <w:jc w:val="center"/>
              <w:textAlignment w:val="auto"/>
              <w:rPr>
                <w:rFonts w:asciiTheme="minorHAnsi" w:hAnsiTheme="minorHAnsi" w:cstheme="minorHAnsi"/>
                <w:color w:val="000000"/>
                <w:sz w:val="18"/>
                <w:szCs w:val="18"/>
                <w:highlight w:val="red"/>
                <w:lang w:val="en-US" w:eastAsia="en-US"/>
              </w:rPr>
            </w:pPr>
            <w:r w:rsidRPr="003A0E29">
              <w:rPr>
                <w:rFonts w:asciiTheme="minorHAnsi" w:hAnsiTheme="minorHAnsi" w:cstheme="minorHAnsi"/>
                <w:color w:val="000000"/>
                <w:sz w:val="18"/>
                <w:szCs w:val="18"/>
                <w:lang w:val="en-US" w:eastAsia="en-US"/>
              </w:rPr>
              <w:t>2835</w:t>
            </w:r>
          </w:p>
        </w:tc>
        <w:tc>
          <w:tcPr>
            <w:tcW w:w="647" w:type="dxa"/>
            <w:vMerge/>
            <w:tcBorders>
              <w:top w:val="nil"/>
              <w:left w:val="single" w:sz="4" w:space="0" w:color="auto"/>
              <w:bottom w:val="single" w:sz="4" w:space="0" w:color="auto"/>
              <w:right w:val="single" w:sz="4" w:space="0" w:color="auto"/>
            </w:tcBorders>
            <w:shd w:val="clear" w:color="auto" w:fill="00B0F0"/>
            <w:vAlign w:val="center"/>
            <w:hideMark/>
          </w:tcPr>
          <w:p w14:paraId="75294E80"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00B0F0"/>
            <w:noWrap/>
            <w:vAlign w:val="bottom"/>
            <w:hideMark/>
          </w:tcPr>
          <w:p w14:paraId="4CB583A8"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00B0F0"/>
            <w:noWrap/>
            <w:vAlign w:val="bottom"/>
            <w:hideMark/>
          </w:tcPr>
          <w:p w14:paraId="6A8897E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480</w:t>
            </w:r>
          </w:p>
        </w:tc>
      </w:tr>
      <w:tr w:rsidR="004D0CDC" w:rsidRPr="004D0CDC" w14:paraId="55CE96AA" w14:textId="77777777" w:rsidTr="004D0CDC">
        <w:trPr>
          <w:trHeight w:val="27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06060CB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IMD5</w:t>
            </w:r>
            <w:r w:rsidRPr="004D0CDC">
              <w:rPr>
                <w:rFonts w:asciiTheme="minorHAnsi" w:hAnsiTheme="minorHAnsi" w:cstheme="minorHAnsi"/>
                <w:color w:val="000000"/>
                <w:sz w:val="18"/>
                <w:szCs w:val="18"/>
                <w:lang w:val="en-US" w:eastAsia="en-US"/>
              </w:rPr>
              <w:br/>
              <w:t>(3-2)</w:t>
            </w:r>
          </w:p>
        </w:tc>
        <w:tc>
          <w:tcPr>
            <w:tcW w:w="1900" w:type="dxa"/>
            <w:tcBorders>
              <w:top w:val="nil"/>
              <w:left w:val="nil"/>
              <w:bottom w:val="single" w:sz="4" w:space="0" w:color="auto"/>
              <w:right w:val="single" w:sz="4" w:space="0" w:color="auto"/>
            </w:tcBorders>
            <w:shd w:val="clear" w:color="auto" w:fill="FFFF00"/>
            <w:noWrap/>
            <w:vAlign w:val="bottom"/>
            <w:hideMark/>
          </w:tcPr>
          <w:p w14:paraId="312278B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fULlow-2*</w:t>
            </w:r>
            <w:proofErr w:type="spellStart"/>
            <w:r w:rsidRPr="004D0CDC">
              <w:rPr>
                <w:rFonts w:asciiTheme="minorHAnsi" w:hAnsiTheme="minorHAnsi" w:cstheme="minorHAnsi"/>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127E9D3D"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fULhigh+2*</w:t>
            </w:r>
            <w:proofErr w:type="spellStart"/>
            <w:r w:rsidRPr="004D0CDC">
              <w:rPr>
                <w:rFonts w:asciiTheme="minorHAnsi" w:hAnsiTheme="minorHAnsi" w:cstheme="minorHAnsi"/>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E62F7F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close to H2 IMD range</w:t>
            </w:r>
            <w:r w:rsidRPr="004D0CDC">
              <w:rPr>
                <w:rFonts w:asciiTheme="minorHAnsi" w:hAnsiTheme="minorHAnsi" w:cstheme="minorHAnsi"/>
                <w:color w:val="000000"/>
                <w:sz w:val="18"/>
                <w:szCs w:val="18"/>
                <w:vertAlign w:val="superscript"/>
                <w:lang w:val="en-US" w:eastAsia="en-US"/>
              </w:rPr>
              <w:t>4</w:t>
            </w:r>
          </w:p>
        </w:tc>
      </w:tr>
      <w:tr w:rsidR="004D0CDC" w:rsidRPr="004D0CDC" w14:paraId="5E7D4F86" w14:textId="77777777" w:rsidTr="004D0CDC">
        <w:trPr>
          <w:trHeight w:val="24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7176E7D9"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79A965D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2195</w:t>
            </w:r>
          </w:p>
        </w:tc>
        <w:tc>
          <w:tcPr>
            <w:tcW w:w="1980" w:type="dxa"/>
            <w:tcBorders>
              <w:top w:val="nil"/>
              <w:left w:val="nil"/>
              <w:bottom w:val="single" w:sz="4" w:space="0" w:color="auto"/>
              <w:right w:val="single" w:sz="4" w:space="0" w:color="auto"/>
            </w:tcBorders>
            <w:shd w:val="clear" w:color="auto" w:fill="FFFF00"/>
            <w:noWrap/>
            <w:vAlign w:val="bottom"/>
            <w:hideMark/>
          </w:tcPr>
          <w:p w14:paraId="72B4EC9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2995</w:t>
            </w:r>
          </w:p>
        </w:tc>
        <w:tc>
          <w:tcPr>
            <w:tcW w:w="647" w:type="dxa"/>
            <w:tcBorders>
              <w:top w:val="nil"/>
              <w:left w:val="nil"/>
              <w:bottom w:val="single" w:sz="4" w:space="0" w:color="auto"/>
              <w:right w:val="single" w:sz="4" w:space="0" w:color="auto"/>
            </w:tcBorders>
            <w:shd w:val="clear" w:color="auto" w:fill="FFC000"/>
            <w:noWrap/>
            <w:vAlign w:val="bottom"/>
            <w:hideMark/>
          </w:tcPr>
          <w:p w14:paraId="21E5C7C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FFC000"/>
            <w:noWrap/>
            <w:vAlign w:val="bottom"/>
            <w:hideMark/>
          </w:tcPr>
          <w:p w14:paraId="072D220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FFC000"/>
            <w:noWrap/>
            <w:vAlign w:val="bottom"/>
            <w:hideMark/>
          </w:tcPr>
          <w:p w14:paraId="697F94D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fhigh</w:t>
            </w:r>
            <w:proofErr w:type="spellEnd"/>
          </w:p>
        </w:tc>
      </w:tr>
      <w:tr w:rsidR="004D0CDC" w:rsidRPr="004D0CDC" w14:paraId="2D07389E" w14:textId="77777777" w:rsidTr="004D0CDC">
        <w:trPr>
          <w:trHeight w:val="27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08609E9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IMD7</w:t>
            </w:r>
            <w:r w:rsidRPr="004D0CDC">
              <w:rPr>
                <w:rFonts w:asciiTheme="minorHAnsi" w:hAnsiTheme="minorHAnsi" w:cstheme="minorHAnsi"/>
                <w:color w:val="000000"/>
                <w:sz w:val="18"/>
                <w:szCs w:val="18"/>
                <w:lang w:val="en-US" w:eastAsia="en-US"/>
              </w:rPr>
              <w:br/>
              <w:t>(4-3)</w:t>
            </w:r>
          </w:p>
        </w:tc>
        <w:tc>
          <w:tcPr>
            <w:tcW w:w="1900" w:type="dxa"/>
            <w:tcBorders>
              <w:top w:val="nil"/>
              <w:left w:val="nil"/>
              <w:bottom w:val="single" w:sz="4" w:space="0" w:color="auto"/>
              <w:right w:val="single" w:sz="4" w:space="0" w:color="auto"/>
            </w:tcBorders>
            <w:shd w:val="clear" w:color="auto" w:fill="FFFF00"/>
            <w:noWrap/>
            <w:vAlign w:val="bottom"/>
            <w:hideMark/>
          </w:tcPr>
          <w:p w14:paraId="7DB1220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fULlow-3*</w:t>
            </w:r>
            <w:proofErr w:type="spellStart"/>
            <w:r w:rsidRPr="004D0CDC">
              <w:rPr>
                <w:rFonts w:asciiTheme="minorHAnsi" w:hAnsiTheme="minorHAnsi" w:cstheme="minorHAnsi"/>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0F736D9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fULhigh+3*</w:t>
            </w:r>
            <w:proofErr w:type="spellStart"/>
            <w:r w:rsidRPr="004D0CDC">
              <w:rPr>
                <w:rFonts w:asciiTheme="minorHAnsi" w:hAnsiTheme="minorHAnsi" w:cstheme="minorHAnsi"/>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FFC000"/>
            <w:vAlign w:val="bottom"/>
            <w:hideMark/>
          </w:tcPr>
          <w:p w14:paraId="5A3F137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IMD4</w:t>
            </w:r>
            <w:r w:rsidRPr="004D0CDC">
              <w:rPr>
                <w:rFonts w:asciiTheme="minorHAnsi" w:hAnsiTheme="minorHAnsi" w:cstheme="minorHAnsi"/>
                <w:color w:val="000000"/>
                <w:sz w:val="18"/>
                <w:szCs w:val="18"/>
                <w:lang w:val="en-US" w:eastAsia="en-US"/>
              </w:rPr>
              <w:br/>
              <w:t>(3-1)</w:t>
            </w:r>
          </w:p>
        </w:tc>
        <w:tc>
          <w:tcPr>
            <w:tcW w:w="2163" w:type="dxa"/>
            <w:tcBorders>
              <w:top w:val="nil"/>
              <w:left w:val="nil"/>
              <w:bottom w:val="single" w:sz="4" w:space="0" w:color="auto"/>
              <w:right w:val="single" w:sz="4" w:space="0" w:color="auto"/>
            </w:tcBorders>
            <w:shd w:val="clear" w:color="auto" w:fill="FFC000"/>
            <w:noWrap/>
            <w:vAlign w:val="bottom"/>
            <w:hideMark/>
          </w:tcPr>
          <w:p w14:paraId="40D99FA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2*fULlow-Max2CCBW</w:t>
            </w:r>
          </w:p>
        </w:tc>
        <w:tc>
          <w:tcPr>
            <w:tcW w:w="2291" w:type="dxa"/>
            <w:tcBorders>
              <w:top w:val="nil"/>
              <w:left w:val="nil"/>
              <w:bottom w:val="single" w:sz="4" w:space="0" w:color="auto"/>
              <w:right w:val="single" w:sz="4" w:space="0" w:color="auto"/>
            </w:tcBorders>
            <w:shd w:val="clear" w:color="auto" w:fill="FFC000"/>
            <w:noWrap/>
            <w:vAlign w:val="bottom"/>
            <w:hideMark/>
          </w:tcPr>
          <w:p w14:paraId="77CDCB9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2*fULhigh+Max2CCBW</w:t>
            </w:r>
          </w:p>
        </w:tc>
      </w:tr>
      <w:tr w:rsidR="004D0CDC" w:rsidRPr="004D0CDC" w14:paraId="715443D6" w14:textId="77777777" w:rsidTr="004D0CDC">
        <w:trPr>
          <w:trHeight w:val="27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0913CF0E"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57FB14C4"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2035</w:t>
            </w:r>
          </w:p>
        </w:tc>
        <w:tc>
          <w:tcPr>
            <w:tcW w:w="1980" w:type="dxa"/>
            <w:tcBorders>
              <w:top w:val="nil"/>
              <w:left w:val="nil"/>
              <w:bottom w:val="single" w:sz="4" w:space="0" w:color="auto"/>
              <w:right w:val="single" w:sz="4" w:space="0" w:color="auto"/>
            </w:tcBorders>
            <w:shd w:val="clear" w:color="auto" w:fill="FFFF00"/>
            <w:noWrap/>
            <w:vAlign w:val="bottom"/>
            <w:hideMark/>
          </w:tcPr>
          <w:p w14:paraId="5658846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3155</w:t>
            </w:r>
          </w:p>
        </w:tc>
        <w:tc>
          <w:tcPr>
            <w:tcW w:w="647" w:type="dxa"/>
            <w:vMerge/>
            <w:tcBorders>
              <w:top w:val="nil"/>
              <w:left w:val="single" w:sz="4" w:space="0" w:color="auto"/>
              <w:bottom w:val="single" w:sz="4" w:space="0" w:color="auto"/>
              <w:right w:val="single" w:sz="4" w:space="0" w:color="auto"/>
            </w:tcBorders>
            <w:shd w:val="clear" w:color="auto" w:fill="FFC000"/>
            <w:vAlign w:val="center"/>
            <w:hideMark/>
          </w:tcPr>
          <w:p w14:paraId="1CDB93FF"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FFC000"/>
            <w:noWrap/>
            <w:vAlign w:val="bottom"/>
            <w:hideMark/>
          </w:tcPr>
          <w:p w14:paraId="2EC962C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4870</w:t>
            </w:r>
          </w:p>
        </w:tc>
        <w:tc>
          <w:tcPr>
            <w:tcW w:w="2291" w:type="dxa"/>
            <w:tcBorders>
              <w:top w:val="nil"/>
              <w:left w:val="nil"/>
              <w:bottom w:val="single" w:sz="4" w:space="0" w:color="auto"/>
              <w:right w:val="single" w:sz="4" w:space="0" w:color="auto"/>
            </w:tcBorders>
            <w:shd w:val="clear" w:color="auto" w:fill="FFC000"/>
            <w:noWrap/>
            <w:vAlign w:val="bottom"/>
            <w:hideMark/>
          </w:tcPr>
          <w:p w14:paraId="7EDFF8AF"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5510</w:t>
            </w:r>
          </w:p>
        </w:tc>
      </w:tr>
      <w:tr w:rsidR="004D0CDC" w:rsidRPr="004D0CDC" w14:paraId="27B46AD6" w14:textId="77777777" w:rsidTr="004D0CDC">
        <w:trPr>
          <w:trHeight w:val="24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48BB6918"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IMD9</w:t>
            </w:r>
            <w:r w:rsidRPr="004D0CDC">
              <w:rPr>
                <w:rFonts w:asciiTheme="minorHAnsi" w:hAnsiTheme="minorHAnsi" w:cstheme="minorHAnsi"/>
                <w:color w:val="000000"/>
                <w:sz w:val="18"/>
                <w:szCs w:val="18"/>
                <w:lang w:val="en-US" w:eastAsia="en-US"/>
              </w:rPr>
              <w:br/>
              <w:t>(5-4)</w:t>
            </w:r>
          </w:p>
        </w:tc>
        <w:tc>
          <w:tcPr>
            <w:tcW w:w="1900" w:type="dxa"/>
            <w:tcBorders>
              <w:top w:val="nil"/>
              <w:left w:val="nil"/>
              <w:bottom w:val="single" w:sz="4" w:space="0" w:color="auto"/>
              <w:right w:val="single" w:sz="4" w:space="0" w:color="auto"/>
            </w:tcBorders>
            <w:shd w:val="clear" w:color="auto" w:fill="FFFF00"/>
            <w:noWrap/>
            <w:vAlign w:val="bottom"/>
            <w:hideMark/>
          </w:tcPr>
          <w:p w14:paraId="58BB9D67"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fULlow-4*</w:t>
            </w:r>
            <w:proofErr w:type="spellStart"/>
            <w:r w:rsidRPr="004D0CDC">
              <w:rPr>
                <w:rFonts w:asciiTheme="minorHAnsi" w:hAnsiTheme="minorHAnsi" w:cstheme="minorHAnsi"/>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30925089"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fULhigh+4*</w:t>
            </w:r>
            <w:proofErr w:type="spellStart"/>
            <w:r w:rsidRPr="004D0CDC">
              <w:rPr>
                <w:rFonts w:asciiTheme="minorHAnsi" w:hAnsiTheme="minorHAnsi" w:cstheme="minorHAnsi"/>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FFC000"/>
            <w:vAlign w:val="bottom"/>
            <w:hideMark/>
          </w:tcPr>
          <w:p w14:paraId="7828629F"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IMD6</w:t>
            </w:r>
            <w:r w:rsidRPr="004D0CDC">
              <w:rPr>
                <w:rFonts w:asciiTheme="minorHAnsi" w:hAnsiTheme="minorHAnsi" w:cstheme="minorHAnsi"/>
                <w:color w:val="000000"/>
                <w:sz w:val="18"/>
                <w:szCs w:val="18"/>
                <w:lang w:val="en-US" w:eastAsia="en-US"/>
              </w:rPr>
              <w:br/>
              <w:t>(4-2)</w:t>
            </w:r>
          </w:p>
        </w:tc>
        <w:tc>
          <w:tcPr>
            <w:tcW w:w="2163" w:type="dxa"/>
            <w:tcBorders>
              <w:top w:val="nil"/>
              <w:left w:val="nil"/>
              <w:bottom w:val="single" w:sz="4" w:space="0" w:color="auto"/>
              <w:right w:val="single" w:sz="4" w:space="0" w:color="auto"/>
            </w:tcBorders>
            <w:shd w:val="clear" w:color="auto" w:fill="FFC000"/>
            <w:noWrap/>
            <w:vAlign w:val="bottom"/>
            <w:hideMark/>
          </w:tcPr>
          <w:p w14:paraId="405C5936"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2*fULlow-2*Max2CCBW</w:t>
            </w:r>
          </w:p>
        </w:tc>
        <w:tc>
          <w:tcPr>
            <w:tcW w:w="2291" w:type="dxa"/>
            <w:tcBorders>
              <w:top w:val="nil"/>
              <w:left w:val="nil"/>
              <w:bottom w:val="single" w:sz="4" w:space="0" w:color="auto"/>
              <w:right w:val="single" w:sz="4" w:space="0" w:color="auto"/>
            </w:tcBorders>
            <w:shd w:val="clear" w:color="auto" w:fill="FFC000"/>
            <w:noWrap/>
            <w:vAlign w:val="bottom"/>
            <w:hideMark/>
          </w:tcPr>
          <w:p w14:paraId="31D7326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2*fULhigh+2*Max2CCBW</w:t>
            </w:r>
          </w:p>
        </w:tc>
      </w:tr>
      <w:tr w:rsidR="004D0CDC" w:rsidRPr="004D0CDC" w14:paraId="6EDA0E1E" w14:textId="77777777" w:rsidTr="004D0CDC">
        <w:trPr>
          <w:trHeight w:val="24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4F73650A"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18F80D8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1875</w:t>
            </w:r>
          </w:p>
        </w:tc>
        <w:tc>
          <w:tcPr>
            <w:tcW w:w="1980" w:type="dxa"/>
            <w:tcBorders>
              <w:top w:val="nil"/>
              <w:left w:val="nil"/>
              <w:bottom w:val="single" w:sz="4" w:space="0" w:color="auto"/>
              <w:right w:val="single" w:sz="4" w:space="0" w:color="auto"/>
            </w:tcBorders>
            <w:shd w:val="clear" w:color="auto" w:fill="FFFF00"/>
            <w:noWrap/>
            <w:vAlign w:val="bottom"/>
            <w:hideMark/>
          </w:tcPr>
          <w:p w14:paraId="7F2C705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3315</w:t>
            </w:r>
          </w:p>
        </w:tc>
        <w:tc>
          <w:tcPr>
            <w:tcW w:w="647" w:type="dxa"/>
            <w:vMerge/>
            <w:tcBorders>
              <w:top w:val="nil"/>
              <w:left w:val="single" w:sz="4" w:space="0" w:color="auto"/>
              <w:bottom w:val="single" w:sz="4" w:space="0" w:color="auto"/>
              <w:right w:val="single" w:sz="4" w:space="0" w:color="auto"/>
            </w:tcBorders>
            <w:shd w:val="clear" w:color="auto" w:fill="FFC000"/>
            <w:vAlign w:val="center"/>
            <w:hideMark/>
          </w:tcPr>
          <w:p w14:paraId="66DE1065"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FFC000"/>
            <w:noWrap/>
            <w:vAlign w:val="bottom"/>
            <w:hideMark/>
          </w:tcPr>
          <w:p w14:paraId="7027D06D"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4710</w:t>
            </w:r>
          </w:p>
        </w:tc>
        <w:tc>
          <w:tcPr>
            <w:tcW w:w="2291" w:type="dxa"/>
            <w:tcBorders>
              <w:top w:val="nil"/>
              <w:left w:val="nil"/>
              <w:bottom w:val="single" w:sz="4" w:space="0" w:color="auto"/>
              <w:right w:val="single" w:sz="4" w:space="0" w:color="auto"/>
            </w:tcBorders>
            <w:shd w:val="clear" w:color="auto" w:fill="FFC000"/>
            <w:noWrap/>
            <w:vAlign w:val="bottom"/>
            <w:hideMark/>
          </w:tcPr>
          <w:p w14:paraId="4273C85A"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5670</w:t>
            </w:r>
          </w:p>
        </w:tc>
      </w:tr>
      <w:tr w:rsidR="004D0CDC" w:rsidRPr="004D0CDC" w14:paraId="37EBF286" w14:textId="77777777" w:rsidTr="004D0CDC">
        <w:trPr>
          <w:trHeight w:val="27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3E5C848B"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IMD11</w:t>
            </w:r>
            <w:r w:rsidRPr="004D0CDC">
              <w:rPr>
                <w:rFonts w:asciiTheme="minorHAnsi" w:hAnsiTheme="minorHAnsi" w:cstheme="minorHAnsi"/>
                <w:color w:val="000000"/>
                <w:sz w:val="18"/>
                <w:szCs w:val="18"/>
                <w:lang w:val="en-US" w:eastAsia="en-US"/>
              </w:rPr>
              <w:br/>
              <w:t>(6-5)</w:t>
            </w:r>
          </w:p>
        </w:tc>
        <w:tc>
          <w:tcPr>
            <w:tcW w:w="1900" w:type="dxa"/>
            <w:tcBorders>
              <w:top w:val="nil"/>
              <w:left w:val="nil"/>
              <w:bottom w:val="single" w:sz="4" w:space="0" w:color="auto"/>
              <w:right w:val="single" w:sz="4" w:space="0" w:color="auto"/>
            </w:tcBorders>
            <w:shd w:val="clear" w:color="auto" w:fill="FFFF00"/>
            <w:noWrap/>
            <w:vAlign w:val="bottom"/>
            <w:hideMark/>
          </w:tcPr>
          <w:p w14:paraId="7E5594D8"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fULlow-5*</w:t>
            </w:r>
            <w:proofErr w:type="spellStart"/>
            <w:r w:rsidRPr="004D0CDC">
              <w:rPr>
                <w:rFonts w:asciiTheme="minorHAnsi" w:hAnsiTheme="minorHAnsi" w:cstheme="minorHAnsi"/>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343C263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fULhigh+5*</w:t>
            </w:r>
            <w:proofErr w:type="spellStart"/>
            <w:r w:rsidRPr="004D0CDC">
              <w:rPr>
                <w:rFonts w:asciiTheme="minorHAnsi" w:hAnsiTheme="minorHAnsi" w:cstheme="minorHAnsi"/>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2920C3B"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close to H3 IMD range</w:t>
            </w:r>
            <w:r w:rsidRPr="004D0CDC">
              <w:rPr>
                <w:rFonts w:asciiTheme="minorHAnsi" w:hAnsiTheme="minorHAnsi" w:cstheme="minorHAnsi"/>
                <w:color w:val="000000"/>
                <w:sz w:val="18"/>
                <w:szCs w:val="18"/>
                <w:vertAlign w:val="superscript"/>
                <w:lang w:val="en-US" w:eastAsia="en-US"/>
              </w:rPr>
              <w:t>4</w:t>
            </w:r>
          </w:p>
        </w:tc>
      </w:tr>
      <w:tr w:rsidR="004D0CDC" w:rsidRPr="004D0CDC" w14:paraId="24287F69" w14:textId="77777777" w:rsidTr="004D0CDC">
        <w:trPr>
          <w:trHeight w:val="24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71C3D645"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010012E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1715</w:t>
            </w:r>
          </w:p>
        </w:tc>
        <w:tc>
          <w:tcPr>
            <w:tcW w:w="1980" w:type="dxa"/>
            <w:tcBorders>
              <w:top w:val="nil"/>
              <w:left w:val="nil"/>
              <w:bottom w:val="single" w:sz="4" w:space="0" w:color="auto"/>
              <w:right w:val="single" w:sz="4" w:space="0" w:color="auto"/>
            </w:tcBorders>
            <w:shd w:val="clear" w:color="auto" w:fill="FFFF00"/>
            <w:noWrap/>
            <w:vAlign w:val="bottom"/>
            <w:hideMark/>
          </w:tcPr>
          <w:p w14:paraId="7AE0CDF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3475</w:t>
            </w:r>
          </w:p>
        </w:tc>
        <w:tc>
          <w:tcPr>
            <w:tcW w:w="647" w:type="dxa"/>
            <w:tcBorders>
              <w:top w:val="nil"/>
              <w:left w:val="nil"/>
              <w:bottom w:val="single" w:sz="4" w:space="0" w:color="auto"/>
              <w:right w:val="single" w:sz="4" w:space="0" w:color="auto"/>
            </w:tcBorders>
            <w:shd w:val="clear" w:color="auto" w:fill="FF0000"/>
            <w:noWrap/>
            <w:vAlign w:val="bottom"/>
            <w:hideMark/>
          </w:tcPr>
          <w:p w14:paraId="1D49D46C"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FF0000"/>
            <w:noWrap/>
            <w:vAlign w:val="bottom"/>
            <w:hideMark/>
          </w:tcPr>
          <w:p w14:paraId="3466FCE4"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FF0000"/>
            <w:noWrap/>
            <w:vAlign w:val="bottom"/>
            <w:hideMark/>
          </w:tcPr>
          <w:p w14:paraId="6E007F8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D0CDC">
              <w:rPr>
                <w:rFonts w:asciiTheme="minorHAnsi" w:hAnsiTheme="minorHAnsi" w:cstheme="minorHAnsi"/>
                <w:color w:val="000000"/>
                <w:sz w:val="18"/>
                <w:szCs w:val="18"/>
                <w:lang w:val="en-US" w:eastAsia="en-US"/>
              </w:rPr>
              <w:t>fhigh</w:t>
            </w:r>
            <w:proofErr w:type="spellEnd"/>
          </w:p>
        </w:tc>
      </w:tr>
      <w:tr w:rsidR="004D0CDC" w:rsidRPr="004D0CDC" w14:paraId="46E4386B" w14:textId="77777777" w:rsidTr="004D0CDC">
        <w:trPr>
          <w:trHeight w:val="240"/>
        </w:trPr>
        <w:tc>
          <w:tcPr>
            <w:tcW w:w="940" w:type="dxa"/>
            <w:vMerge w:val="restart"/>
            <w:tcBorders>
              <w:top w:val="nil"/>
              <w:left w:val="single" w:sz="4" w:space="0" w:color="auto"/>
              <w:bottom w:val="single" w:sz="4" w:space="0" w:color="auto"/>
              <w:right w:val="single" w:sz="4" w:space="0" w:color="auto"/>
            </w:tcBorders>
            <w:shd w:val="clear" w:color="auto" w:fill="FFFF00"/>
            <w:vAlign w:val="bottom"/>
            <w:hideMark/>
          </w:tcPr>
          <w:p w14:paraId="40ACA940"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IMD13</w:t>
            </w:r>
            <w:r w:rsidRPr="004D0CDC">
              <w:rPr>
                <w:rFonts w:asciiTheme="minorHAnsi" w:hAnsiTheme="minorHAnsi" w:cstheme="minorHAnsi"/>
                <w:color w:val="000000"/>
                <w:sz w:val="18"/>
                <w:szCs w:val="18"/>
                <w:lang w:val="en-US" w:eastAsia="en-US"/>
              </w:rPr>
              <w:br/>
              <w:t>(7-6)</w:t>
            </w:r>
          </w:p>
        </w:tc>
        <w:tc>
          <w:tcPr>
            <w:tcW w:w="1900" w:type="dxa"/>
            <w:tcBorders>
              <w:top w:val="nil"/>
              <w:left w:val="nil"/>
              <w:bottom w:val="single" w:sz="4" w:space="0" w:color="auto"/>
              <w:right w:val="single" w:sz="4" w:space="0" w:color="auto"/>
            </w:tcBorders>
            <w:shd w:val="clear" w:color="auto" w:fill="FFFF00"/>
            <w:noWrap/>
            <w:vAlign w:val="bottom"/>
            <w:hideMark/>
          </w:tcPr>
          <w:p w14:paraId="3AE5C861"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fULlow-6*</w:t>
            </w:r>
            <w:proofErr w:type="spellStart"/>
            <w:r w:rsidRPr="004D0CDC">
              <w:rPr>
                <w:rFonts w:asciiTheme="minorHAnsi" w:hAnsiTheme="minorHAnsi" w:cstheme="minorHAnsi"/>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FFFF00"/>
            <w:noWrap/>
            <w:vAlign w:val="bottom"/>
            <w:hideMark/>
          </w:tcPr>
          <w:p w14:paraId="1C44F9B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fULhigh+6*</w:t>
            </w:r>
            <w:proofErr w:type="spellStart"/>
            <w:r w:rsidRPr="004D0CDC">
              <w:rPr>
                <w:rFonts w:asciiTheme="minorHAnsi" w:hAnsiTheme="minorHAnsi" w:cstheme="minorHAnsi"/>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FF0000"/>
            <w:vAlign w:val="bottom"/>
            <w:hideMark/>
          </w:tcPr>
          <w:p w14:paraId="1D2BEDF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IMD5</w:t>
            </w:r>
            <w:r w:rsidRPr="004D0CDC">
              <w:rPr>
                <w:rFonts w:asciiTheme="minorHAnsi" w:hAnsiTheme="minorHAnsi" w:cstheme="minorHAnsi"/>
                <w:color w:val="000000"/>
                <w:sz w:val="18"/>
                <w:szCs w:val="18"/>
                <w:lang w:val="en-US" w:eastAsia="en-US"/>
              </w:rPr>
              <w:br/>
              <w:t>(4-1)</w:t>
            </w:r>
          </w:p>
        </w:tc>
        <w:tc>
          <w:tcPr>
            <w:tcW w:w="2163" w:type="dxa"/>
            <w:tcBorders>
              <w:top w:val="nil"/>
              <w:left w:val="nil"/>
              <w:bottom w:val="single" w:sz="4" w:space="0" w:color="auto"/>
              <w:right w:val="single" w:sz="4" w:space="0" w:color="auto"/>
            </w:tcBorders>
            <w:shd w:val="clear" w:color="auto" w:fill="FF0000"/>
            <w:noWrap/>
            <w:vAlign w:val="bottom"/>
            <w:hideMark/>
          </w:tcPr>
          <w:p w14:paraId="39540CF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3*fULlow-Max2CCBW</w:t>
            </w:r>
          </w:p>
        </w:tc>
        <w:tc>
          <w:tcPr>
            <w:tcW w:w="2291" w:type="dxa"/>
            <w:tcBorders>
              <w:top w:val="nil"/>
              <w:left w:val="nil"/>
              <w:bottom w:val="single" w:sz="4" w:space="0" w:color="auto"/>
              <w:right w:val="single" w:sz="4" w:space="0" w:color="auto"/>
            </w:tcBorders>
            <w:shd w:val="clear" w:color="auto" w:fill="FF0000"/>
            <w:noWrap/>
            <w:vAlign w:val="bottom"/>
            <w:hideMark/>
          </w:tcPr>
          <w:p w14:paraId="688163F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3*fULhigh+Max2CCBW</w:t>
            </w:r>
          </w:p>
        </w:tc>
      </w:tr>
      <w:tr w:rsidR="004D0CDC" w:rsidRPr="004D0CDC" w14:paraId="67B2F7A2" w14:textId="77777777" w:rsidTr="004D0CDC">
        <w:trPr>
          <w:trHeight w:val="240"/>
        </w:trPr>
        <w:tc>
          <w:tcPr>
            <w:tcW w:w="940" w:type="dxa"/>
            <w:vMerge/>
            <w:tcBorders>
              <w:top w:val="nil"/>
              <w:left w:val="single" w:sz="4" w:space="0" w:color="auto"/>
              <w:bottom w:val="single" w:sz="4" w:space="0" w:color="auto"/>
              <w:right w:val="single" w:sz="4" w:space="0" w:color="auto"/>
            </w:tcBorders>
            <w:shd w:val="clear" w:color="auto" w:fill="FFFF00"/>
            <w:vAlign w:val="center"/>
            <w:hideMark/>
          </w:tcPr>
          <w:p w14:paraId="3C55443A"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FF00"/>
            <w:noWrap/>
            <w:vAlign w:val="bottom"/>
            <w:hideMark/>
          </w:tcPr>
          <w:p w14:paraId="2E27395E"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1555</w:t>
            </w:r>
          </w:p>
        </w:tc>
        <w:tc>
          <w:tcPr>
            <w:tcW w:w="1980" w:type="dxa"/>
            <w:tcBorders>
              <w:top w:val="nil"/>
              <w:left w:val="nil"/>
              <w:bottom w:val="single" w:sz="4" w:space="0" w:color="auto"/>
              <w:right w:val="single" w:sz="4" w:space="0" w:color="auto"/>
            </w:tcBorders>
            <w:shd w:val="clear" w:color="auto" w:fill="FFFF00"/>
            <w:noWrap/>
            <w:vAlign w:val="bottom"/>
            <w:hideMark/>
          </w:tcPr>
          <w:p w14:paraId="31D08BE3"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3635</w:t>
            </w:r>
          </w:p>
        </w:tc>
        <w:tc>
          <w:tcPr>
            <w:tcW w:w="647" w:type="dxa"/>
            <w:vMerge/>
            <w:tcBorders>
              <w:top w:val="nil"/>
              <w:left w:val="single" w:sz="4" w:space="0" w:color="auto"/>
              <w:bottom w:val="single" w:sz="4" w:space="0" w:color="auto"/>
              <w:right w:val="single" w:sz="4" w:space="0" w:color="auto"/>
            </w:tcBorders>
            <w:shd w:val="clear" w:color="auto" w:fill="FF0000"/>
            <w:vAlign w:val="center"/>
            <w:hideMark/>
          </w:tcPr>
          <w:p w14:paraId="28935AE8" w14:textId="77777777" w:rsidR="004D0CDC" w:rsidRPr="004D0CDC" w:rsidRDefault="004D0CDC" w:rsidP="0017554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FF0000"/>
            <w:noWrap/>
            <w:vAlign w:val="bottom"/>
            <w:hideMark/>
          </w:tcPr>
          <w:p w14:paraId="38134F26"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7385</w:t>
            </w:r>
          </w:p>
        </w:tc>
        <w:tc>
          <w:tcPr>
            <w:tcW w:w="2291" w:type="dxa"/>
            <w:tcBorders>
              <w:top w:val="nil"/>
              <w:left w:val="nil"/>
              <w:bottom w:val="single" w:sz="4" w:space="0" w:color="auto"/>
              <w:right w:val="single" w:sz="4" w:space="0" w:color="auto"/>
            </w:tcBorders>
            <w:shd w:val="clear" w:color="auto" w:fill="FF0000"/>
            <w:noWrap/>
            <w:vAlign w:val="bottom"/>
            <w:hideMark/>
          </w:tcPr>
          <w:p w14:paraId="57D0289D"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8185</w:t>
            </w:r>
          </w:p>
        </w:tc>
      </w:tr>
      <w:tr w:rsidR="004D0CDC" w:rsidRPr="004D0CDC" w14:paraId="1CF47FEC" w14:textId="77777777" w:rsidTr="00175547">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7D2F192"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analysis</w:t>
            </w:r>
          </w:p>
        </w:tc>
        <w:tc>
          <w:tcPr>
            <w:tcW w:w="8981" w:type="dxa"/>
            <w:gridSpan w:val="5"/>
            <w:tcBorders>
              <w:top w:val="single" w:sz="4" w:space="0" w:color="auto"/>
              <w:left w:val="nil"/>
              <w:bottom w:val="single" w:sz="4" w:space="0" w:color="auto"/>
              <w:right w:val="single" w:sz="4" w:space="0" w:color="auto"/>
            </w:tcBorders>
            <w:shd w:val="clear" w:color="auto" w:fill="auto"/>
            <w:noWrap/>
            <w:vAlign w:val="bottom"/>
            <w:hideMark/>
          </w:tcPr>
          <w:p w14:paraId="528A4135" w14:textId="77777777" w:rsidR="004D0CDC" w:rsidRPr="004D0CDC" w:rsidRDefault="004D0CDC" w:rsidP="0017554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D0CDC">
              <w:rPr>
                <w:rFonts w:asciiTheme="minorHAnsi" w:hAnsiTheme="minorHAnsi" w:cstheme="minorHAnsi"/>
                <w:color w:val="000000"/>
                <w:sz w:val="18"/>
                <w:szCs w:val="18"/>
                <w:lang w:val="en-US" w:eastAsia="en-US"/>
              </w:rPr>
              <w:t>The lower n41C IMD3 overlaps with band n40 DL (IMD5 also)</w:t>
            </w:r>
          </w:p>
        </w:tc>
      </w:tr>
    </w:tbl>
    <w:p w14:paraId="3A027ED0" w14:textId="0691A57F" w:rsidR="004D0CDC" w:rsidRDefault="004D0CDC" w:rsidP="00A21FA4">
      <w:pPr>
        <w:spacing w:after="0"/>
        <w:rPr>
          <w:rFonts w:eastAsia="Arial"/>
          <w:lang w:eastAsia="zh-CN"/>
        </w:rPr>
      </w:pPr>
    </w:p>
    <w:p w14:paraId="1C869A7B" w14:textId="69C67EB6" w:rsidR="00A21FA4" w:rsidRDefault="00A21FA4" w:rsidP="003A5EB5">
      <w:pPr>
        <w:rPr>
          <w:rFonts w:eastAsia="Arial"/>
          <w:b/>
          <w:bCs/>
          <w:lang w:eastAsia="zh-CN"/>
        </w:rPr>
      </w:pPr>
      <w:r w:rsidRPr="00A21FA4">
        <w:rPr>
          <w:rFonts w:eastAsia="Arial"/>
          <w:b/>
          <w:bCs/>
          <w:lang w:eastAsia="zh-CN"/>
        </w:rPr>
        <w:t>Observation: the 2CC IMD products that are not covered by the single CC case and harmonics covers the spectrum next to the UL signal</w:t>
      </w:r>
      <w:r w:rsidR="009C060A">
        <w:rPr>
          <w:rFonts w:eastAsia="Arial"/>
          <w:b/>
          <w:bCs/>
          <w:lang w:eastAsia="zh-CN"/>
        </w:rPr>
        <w:t>,</w:t>
      </w:r>
      <w:r w:rsidRPr="00A21FA4">
        <w:rPr>
          <w:rFonts w:eastAsia="Arial"/>
          <w:b/>
          <w:bCs/>
          <w:lang w:eastAsia="zh-CN"/>
        </w:rPr>
        <w:t xml:space="preserve"> </w:t>
      </w:r>
      <w:proofErr w:type="gramStart"/>
      <w:r w:rsidR="009C060A">
        <w:rPr>
          <w:rFonts w:eastAsia="Arial"/>
          <w:b/>
          <w:bCs/>
          <w:lang w:eastAsia="zh-CN"/>
        </w:rPr>
        <w:t>and</w:t>
      </w:r>
      <w:r w:rsidRPr="00A21FA4">
        <w:rPr>
          <w:rFonts w:eastAsia="Arial"/>
          <w:b/>
          <w:bCs/>
          <w:lang w:eastAsia="zh-CN"/>
        </w:rPr>
        <w:t xml:space="preserve"> also</w:t>
      </w:r>
      <w:proofErr w:type="gramEnd"/>
      <w:r w:rsidRPr="00A21FA4">
        <w:rPr>
          <w:rFonts w:eastAsia="Arial"/>
          <w:b/>
          <w:bCs/>
          <w:lang w:eastAsia="zh-CN"/>
        </w:rPr>
        <w:t xml:space="preserve"> around the BB frequencies and the second and third harmonic. The BB frequencies are only of interest for non-contiguous ULCA with large gaps.</w:t>
      </w:r>
    </w:p>
    <w:p w14:paraId="6953BF01" w14:textId="2ED8A417" w:rsidR="00A21FA4" w:rsidRDefault="008240CD" w:rsidP="008240CD">
      <w:pPr>
        <w:spacing w:after="0"/>
        <w:rPr>
          <w:rFonts w:eastAsia="Arial"/>
          <w:b/>
          <w:bCs/>
          <w:lang w:eastAsia="zh-CN"/>
        </w:rPr>
      </w:pPr>
      <w:r>
        <w:rPr>
          <w:rFonts w:eastAsia="Arial"/>
          <w:b/>
          <w:bCs/>
          <w:lang w:eastAsia="zh-CN"/>
        </w:rPr>
        <w:t>Proposal on mandatory and optional test points</w:t>
      </w:r>
      <w:r w:rsidR="00CE609E">
        <w:rPr>
          <w:rFonts w:eastAsia="Arial"/>
          <w:b/>
          <w:bCs/>
          <w:lang w:eastAsia="zh-CN"/>
        </w:rPr>
        <w:t xml:space="preserve"> for 1 band 2CC contiguous ULCA MSD</w:t>
      </w:r>
      <w:r>
        <w:rPr>
          <w:rFonts w:eastAsia="Arial"/>
          <w:b/>
          <w:bCs/>
          <w:lang w:eastAsia="zh-CN"/>
        </w:rPr>
        <w:t>:</w:t>
      </w:r>
    </w:p>
    <w:p w14:paraId="48D2B03C" w14:textId="4A4C243C" w:rsidR="008240CD" w:rsidRDefault="008240CD" w:rsidP="008240CD">
      <w:pPr>
        <w:pStyle w:val="ListParagraph"/>
        <w:numPr>
          <w:ilvl w:val="0"/>
          <w:numId w:val="31"/>
        </w:numPr>
        <w:spacing w:after="0"/>
        <w:ind w:firstLineChars="0"/>
        <w:rPr>
          <w:rFonts w:eastAsia="Arial"/>
          <w:b/>
          <w:bCs/>
          <w:lang w:eastAsia="zh-CN"/>
        </w:rPr>
      </w:pPr>
      <w:r>
        <w:rPr>
          <w:rFonts w:eastAsia="Arial"/>
          <w:b/>
          <w:bCs/>
          <w:lang w:eastAsia="zh-CN"/>
        </w:rPr>
        <w:t>The two test points are part of the same MSD table</w:t>
      </w:r>
      <w:r w:rsidR="003A0E29">
        <w:rPr>
          <w:rFonts w:eastAsia="Arial"/>
          <w:b/>
          <w:bCs/>
          <w:lang w:eastAsia="zh-CN"/>
        </w:rPr>
        <w:t>, the 1RB+1RB test point first</w:t>
      </w:r>
      <w:r>
        <w:rPr>
          <w:rFonts w:eastAsia="Arial"/>
          <w:b/>
          <w:bCs/>
          <w:lang w:eastAsia="zh-CN"/>
        </w:rPr>
        <w:t>.</w:t>
      </w:r>
    </w:p>
    <w:p w14:paraId="54354077" w14:textId="7EF7FA09" w:rsidR="008240CD" w:rsidRDefault="008240CD" w:rsidP="008240CD">
      <w:pPr>
        <w:pStyle w:val="ListParagraph"/>
        <w:numPr>
          <w:ilvl w:val="1"/>
          <w:numId w:val="31"/>
        </w:numPr>
        <w:spacing w:after="0"/>
        <w:ind w:firstLineChars="0"/>
        <w:rPr>
          <w:rFonts w:eastAsia="Arial"/>
          <w:b/>
          <w:bCs/>
          <w:lang w:eastAsia="zh-CN"/>
        </w:rPr>
      </w:pPr>
      <w:r>
        <w:rPr>
          <w:rFonts w:eastAsia="Arial"/>
          <w:b/>
          <w:bCs/>
          <w:lang w:eastAsia="zh-CN"/>
        </w:rPr>
        <w:t>To avoid rework, they are in the 2UL IMD MSD table as is currently for the mandatory 1RB+1RB test point.</w:t>
      </w:r>
    </w:p>
    <w:p w14:paraId="31F4420D" w14:textId="57BFD615" w:rsidR="008240CD" w:rsidRDefault="008240CD" w:rsidP="008240CD">
      <w:pPr>
        <w:pStyle w:val="ListParagraph"/>
        <w:numPr>
          <w:ilvl w:val="1"/>
          <w:numId w:val="31"/>
        </w:numPr>
        <w:spacing w:after="0"/>
        <w:ind w:firstLineChars="0"/>
        <w:rPr>
          <w:rFonts w:eastAsia="Arial"/>
          <w:b/>
          <w:bCs/>
          <w:lang w:eastAsia="zh-CN"/>
        </w:rPr>
      </w:pPr>
      <w:r>
        <w:rPr>
          <w:rFonts w:eastAsia="Arial"/>
          <w:b/>
          <w:bCs/>
          <w:lang w:eastAsia="zh-CN"/>
        </w:rPr>
        <w:t xml:space="preserve">Alternatively, they are both captured in a separate table after the </w:t>
      </w:r>
      <w:r w:rsidR="003A0E29">
        <w:rPr>
          <w:rFonts w:eastAsia="Arial"/>
          <w:b/>
          <w:bCs/>
          <w:lang w:eastAsia="zh-CN"/>
        </w:rPr>
        <w:t>cross-band</w:t>
      </w:r>
      <w:r>
        <w:rPr>
          <w:rFonts w:eastAsia="Arial"/>
          <w:b/>
          <w:bCs/>
          <w:lang w:eastAsia="zh-CN"/>
        </w:rPr>
        <w:t xml:space="preserve"> isolation </w:t>
      </w:r>
      <w:r w:rsidR="00283520">
        <w:rPr>
          <w:rFonts w:eastAsia="Arial"/>
          <w:b/>
          <w:bCs/>
          <w:lang w:eastAsia="zh-CN"/>
        </w:rPr>
        <w:t>table,</w:t>
      </w:r>
      <w:r>
        <w:rPr>
          <w:rFonts w:eastAsia="Arial"/>
          <w:b/>
          <w:bCs/>
          <w:lang w:eastAsia="zh-CN"/>
        </w:rPr>
        <w:t xml:space="preserve"> but all such test point</w:t>
      </w:r>
      <w:r w:rsidR="009C060A">
        <w:rPr>
          <w:rFonts w:eastAsia="Arial"/>
          <w:b/>
          <w:bCs/>
          <w:lang w:eastAsia="zh-CN"/>
        </w:rPr>
        <w:t>s</w:t>
      </w:r>
      <w:r>
        <w:rPr>
          <w:rFonts w:eastAsia="Arial"/>
          <w:b/>
          <w:bCs/>
          <w:lang w:eastAsia="zh-CN"/>
        </w:rPr>
        <w:t xml:space="preserve"> should also be moved there.</w:t>
      </w:r>
    </w:p>
    <w:p w14:paraId="3149A597" w14:textId="7584D777" w:rsidR="008240CD" w:rsidRDefault="008240CD" w:rsidP="008240CD">
      <w:pPr>
        <w:pStyle w:val="ListParagraph"/>
        <w:numPr>
          <w:ilvl w:val="0"/>
          <w:numId w:val="31"/>
        </w:numPr>
        <w:spacing w:after="0"/>
        <w:ind w:firstLineChars="0"/>
        <w:rPr>
          <w:rFonts w:eastAsia="Arial"/>
          <w:b/>
          <w:bCs/>
          <w:lang w:eastAsia="zh-CN"/>
        </w:rPr>
      </w:pPr>
      <w:r>
        <w:rPr>
          <w:rFonts w:eastAsia="Arial"/>
          <w:b/>
          <w:bCs/>
          <w:lang w:eastAsia="zh-CN"/>
        </w:rPr>
        <w:t>The two test points use the same configuration (UL</w:t>
      </w:r>
      <w:r w:rsidR="00CE609E">
        <w:rPr>
          <w:rFonts w:eastAsia="Arial"/>
          <w:b/>
          <w:bCs/>
          <w:lang w:eastAsia="zh-CN"/>
        </w:rPr>
        <w:t xml:space="preserve">/DL </w:t>
      </w:r>
      <w:r>
        <w:rPr>
          <w:rFonts w:eastAsia="Arial"/>
          <w:b/>
          <w:bCs/>
          <w:lang w:eastAsia="zh-CN"/>
        </w:rPr>
        <w:t>frequencies</w:t>
      </w:r>
      <w:r w:rsidR="00CE609E">
        <w:rPr>
          <w:rFonts w:eastAsia="Arial"/>
          <w:b/>
          <w:bCs/>
          <w:lang w:eastAsia="zh-CN"/>
        </w:rPr>
        <w:t>, UL/DL CBW) except the UL CCs RB allocations:</w:t>
      </w:r>
    </w:p>
    <w:p w14:paraId="6517F3D9" w14:textId="3C93EE3C" w:rsidR="00CE609E" w:rsidRDefault="00CE609E" w:rsidP="00CE609E">
      <w:pPr>
        <w:pStyle w:val="ListParagraph"/>
        <w:numPr>
          <w:ilvl w:val="1"/>
          <w:numId w:val="31"/>
        </w:numPr>
        <w:spacing w:after="0"/>
        <w:ind w:firstLineChars="0"/>
        <w:rPr>
          <w:rFonts w:eastAsia="Arial"/>
          <w:b/>
          <w:bCs/>
          <w:lang w:eastAsia="zh-CN"/>
        </w:rPr>
      </w:pPr>
      <w:r>
        <w:rPr>
          <w:rFonts w:eastAsia="Arial"/>
          <w:b/>
          <w:bCs/>
          <w:lang w:eastAsia="zh-CN"/>
        </w:rPr>
        <w:t xml:space="preserve">The FULs are chosen the closest to the victim band and the contiguous CC BWs are such that the maximum aggregated BW </w:t>
      </w:r>
      <w:r w:rsidR="009C060A">
        <w:rPr>
          <w:rFonts w:eastAsia="Arial"/>
          <w:b/>
          <w:bCs/>
          <w:lang w:eastAsia="zh-CN"/>
        </w:rPr>
        <w:t>that is</w:t>
      </w:r>
      <w:r>
        <w:rPr>
          <w:rFonts w:eastAsia="Arial"/>
          <w:b/>
          <w:bCs/>
          <w:lang w:eastAsia="zh-CN"/>
        </w:rPr>
        <w:t xml:space="preserve"> obtained still fits within the band.</w:t>
      </w:r>
    </w:p>
    <w:p w14:paraId="394EACAF" w14:textId="28BA001A" w:rsidR="00CE609E" w:rsidRDefault="00CE609E" w:rsidP="00CE609E">
      <w:pPr>
        <w:pStyle w:val="ListParagraph"/>
        <w:numPr>
          <w:ilvl w:val="1"/>
          <w:numId w:val="31"/>
        </w:numPr>
        <w:spacing w:after="0"/>
        <w:ind w:firstLineChars="0"/>
        <w:rPr>
          <w:rFonts w:eastAsia="Arial"/>
          <w:b/>
          <w:bCs/>
          <w:lang w:eastAsia="zh-CN"/>
        </w:rPr>
      </w:pPr>
      <w:r>
        <w:rPr>
          <w:rFonts w:eastAsia="Arial"/>
          <w:b/>
          <w:bCs/>
          <w:lang w:eastAsia="zh-CN"/>
        </w:rPr>
        <w:t>The victim band FDL is chosen the closest to the considered IMD product frequency range</w:t>
      </w:r>
      <w:r w:rsidR="003A0E29">
        <w:rPr>
          <w:rFonts w:eastAsia="Arial"/>
          <w:b/>
          <w:bCs/>
          <w:lang w:eastAsia="zh-CN"/>
        </w:rPr>
        <w:t>, using the smallest DL CBW.</w:t>
      </w:r>
    </w:p>
    <w:p w14:paraId="741A394B" w14:textId="5A4F75D7" w:rsidR="00CE609E" w:rsidRDefault="00CE609E" w:rsidP="00CE609E">
      <w:pPr>
        <w:pStyle w:val="ListParagraph"/>
        <w:numPr>
          <w:ilvl w:val="1"/>
          <w:numId w:val="31"/>
        </w:numPr>
        <w:spacing w:after="0"/>
        <w:ind w:firstLineChars="0"/>
        <w:rPr>
          <w:rFonts w:eastAsia="Arial"/>
          <w:b/>
          <w:bCs/>
          <w:lang w:eastAsia="zh-CN"/>
        </w:rPr>
      </w:pPr>
      <w:r>
        <w:rPr>
          <w:rFonts w:eastAsia="Arial"/>
          <w:b/>
          <w:bCs/>
          <w:lang w:eastAsia="zh-CN"/>
        </w:rPr>
        <w:t xml:space="preserve">The 1RB+1RB </w:t>
      </w:r>
      <w:proofErr w:type="spellStart"/>
      <w:r>
        <w:rPr>
          <w:rFonts w:eastAsia="Arial"/>
          <w:b/>
          <w:bCs/>
          <w:lang w:eastAsia="zh-CN"/>
        </w:rPr>
        <w:t>RBstart</w:t>
      </w:r>
      <w:proofErr w:type="spellEnd"/>
      <w:r>
        <w:rPr>
          <w:rFonts w:eastAsia="Arial"/>
          <w:b/>
          <w:bCs/>
          <w:lang w:eastAsia="zh-CN"/>
        </w:rPr>
        <w:t xml:space="preserve"> (</w:t>
      </w:r>
      <w:proofErr w:type="gramStart"/>
      <w:r>
        <w:rPr>
          <w:rFonts w:eastAsia="Arial"/>
          <w:b/>
          <w:bCs/>
          <w:lang w:eastAsia="zh-CN"/>
        </w:rPr>
        <w:t>U,V</w:t>
      </w:r>
      <w:proofErr w:type="gramEnd"/>
      <w:r>
        <w:rPr>
          <w:rFonts w:eastAsia="Arial"/>
          <w:b/>
          <w:bCs/>
          <w:lang w:eastAsia="zh-CN"/>
        </w:rPr>
        <w:t xml:space="preserve">) are chosen to best </w:t>
      </w:r>
      <w:proofErr w:type="spellStart"/>
      <w:r>
        <w:rPr>
          <w:rFonts w:eastAsia="Arial"/>
          <w:b/>
          <w:bCs/>
          <w:lang w:eastAsia="zh-CN"/>
        </w:rPr>
        <w:t>center</w:t>
      </w:r>
      <w:proofErr w:type="spellEnd"/>
      <w:r>
        <w:rPr>
          <w:rFonts w:eastAsia="Arial"/>
          <w:b/>
          <w:bCs/>
          <w:lang w:eastAsia="zh-CN"/>
        </w:rPr>
        <w:t xml:space="preserve"> the target IMD in the victim DL channel. This test point is mandatory.</w:t>
      </w:r>
    </w:p>
    <w:p w14:paraId="15D32BD1" w14:textId="2EB09649" w:rsidR="00CE609E" w:rsidRDefault="00CE609E" w:rsidP="00CE609E">
      <w:pPr>
        <w:pStyle w:val="ListParagraph"/>
        <w:numPr>
          <w:ilvl w:val="1"/>
          <w:numId w:val="31"/>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w:t>
      </w:r>
      <w:proofErr w:type="spellStart"/>
      <w:r>
        <w:rPr>
          <w:rFonts w:eastAsia="Arial"/>
          <w:b/>
          <w:bCs/>
          <w:lang w:eastAsia="zh-CN"/>
        </w:rPr>
        <w:t>RBstart</w:t>
      </w:r>
      <w:proofErr w:type="spellEnd"/>
      <w:r>
        <w:rPr>
          <w:rFonts w:eastAsia="Arial"/>
          <w:b/>
          <w:bCs/>
          <w:lang w:eastAsia="zh-CN"/>
        </w:rPr>
        <w:t xml:space="preserve"> of the lowest UL channel is chosen such that the </w:t>
      </w:r>
      <w:proofErr w:type="spellStart"/>
      <w:r>
        <w:rPr>
          <w:rFonts w:eastAsia="Arial"/>
          <w:b/>
          <w:bCs/>
          <w:lang w:eastAsia="zh-CN"/>
        </w:rPr>
        <w:t>Full+Full</w:t>
      </w:r>
      <w:proofErr w:type="spellEnd"/>
      <w:r>
        <w:rPr>
          <w:rFonts w:eastAsia="Arial"/>
          <w:b/>
          <w:bCs/>
          <w:lang w:eastAsia="zh-CN"/>
        </w:rPr>
        <w:t xml:space="preserve"> allocation is contiguous. This test point is optional.</w:t>
      </w:r>
    </w:p>
    <w:p w14:paraId="6B02C2D9" w14:textId="4817C3C5" w:rsidR="00CE609E" w:rsidRDefault="00CE609E" w:rsidP="00CE609E">
      <w:pPr>
        <w:pStyle w:val="ListParagraph"/>
        <w:numPr>
          <w:ilvl w:val="0"/>
          <w:numId w:val="31"/>
        </w:numPr>
        <w:spacing w:after="0"/>
        <w:ind w:firstLineChars="0"/>
        <w:rPr>
          <w:rFonts w:eastAsia="Arial"/>
          <w:b/>
          <w:bCs/>
          <w:lang w:eastAsia="zh-CN"/>
        </w:rPr>
      </w:pPr>
      <w:r>
        <w:rPr>
          <w:rFonts w:eastAsia="Arial"/>
          <w:b/>
          <w:bCs/>
          <w:lang w:eastAsia="zh-CN"/>
        </w:rPr>
        <w:t>The 1RB+1RB test point MS</w:t>
      </w:r>
      <w:r w:rsidR="003A0E29">
        <w:rPr>
          <w:rFonts w:eastAsia="Arial"/>
          <w:b/>
          <w:bCs/>
          <w:lang w:eastAsia="zh-CN"/>
        </w:rPr>
        <w:t>D</w:t>
      </w:r>
      <w:r>
        <w:rPr>
          <w:rFonts w:eastAsia="Arial"/>
          <w:b/>
          <w:bCs/>
          <w:lang w:eastAsia="zh-CN"/>
        </w:rPr>
        <w:t xml:space="preserve"> is calculated based </w:t>
      </w:r>
      <w:r w:rsidR="009C060A">
        <w:rPr>
          <w:rFonts w:eastAsia="Arial"/>
          <w:b/>
          <w:bCs/>
          <w:lang w:eastAsia="zh-CN"/>
        </w:rPr>
        <w:t xml:space="preserve">on the assumption </w:t>
      </w:r>
      <w:r w:rsidR="003A0E29">
        <w:rPr>
          <w:rFonts w:eastAsia="Arial"/>
          <w:b/>
          <w:bCs/>
          <w:lang w:eastAsia="zh-CN"/>
        </w:rPr>
        <w:t>that SEM is just met (back-off is allowed) with IMD3=-13dBm/MHz, IMD5=-30dBm/</w:t>
      </w:r>
      <w:proofErr w:type="spellStart"/>
      <w:r w:rsidR="003A0E29">
        <w:rPr>
          <w:rFonts w:eastAsia="Arial"/>
          <w:b/>
          <w:bCs/>
          <w:lang w:eastAsia="zh-CN"/>
        </w:rPr>
        <w:t>MHz.</w:t>
      </w:r>
      <w:proofErr w:type="spellEnd"/>
    </w:p>
    <w:p w14:paraId="50749A15" w14:textId="406F76DC" w:rsidR="003A0E29" w:rsidRPr="003A0E29" w:rsidRDefault="003A0E29" w:rsidP="003A0E29">
      <w:pPr>
        <w:pStyle w:val="ListParagraph"/>
        <w:numPr>
          <w:ilvl w:val="0"/>
          <w:numId w:val="31"/>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test point MSD is calculated based on </w:t>
      </w:r>
      <w:r w:rsidR="009C060A">
        <w:rPr>
          <w:rFonts w:eastAsia="Arial"/>
          <w:b/>
          <w:bCs/>
          <w:lang w:eastAsia="zh-CN"/>
        </w:rPr>
        <w:t xml:space="preserve">the assumption </w:t>
      </w:r>
      <w:r>
        <w:rPr>
          <w:rFonts w:eastAsia="Arial"/>
          <w:b/>
          <w:bCs/>
          <w:lang w:eastAsia="zh-CN"/>
        </w:rPr>
        <w:t>that SEM and ACLR are just met (back-off is allowed) with IMD3=-13dBm/MHz, IMD5=-30dBm/MHz, ACLR=30dBc for PC3 and 31dBc for PC2/PC1.5.</w:t>
      </w:r>
    </w:p>
    <w:p w14:paraId="7CFB8422" w14:textId="725FAABC" w:rsidR="008240CD" w:rsidRDefault="008240CD" w:rsidP="008240CD">
      <w:pPr>
        <w:pStyle w:val="ListParagraph"/>
        <w:numPr>
          <w:ilvl w:val="0"/>
          <w:numId w:val="31"/>
        </w:numPr>
        <w:spacing w:after="0"/>
        <w:ind w:firstLineChars="0"/>
        <w:rPr>
          <w:rFonts w:eastAsia="Arial"/>
          <w:b/>
          <w:bCs/>
          <w:lang w:eastAsia="zh-CN"/>
        </w:rPr>
      </w:pPr>
      <w:r>
        <w:rPr>
          <w:rFonts w:eastAsia="Arial"/>
          <w:b/>
          <w:bCs/>
          <w:lang w:eastAsia="zh-CN"/>
        </w:rPr>
        <w:t xml:space="preserve">The two test points are captured in the </w:t>
      </w:r>
      <w:r w:rsidR="009C060A">
        <w:rPr>
          <w:rFonts w:eastAsia="Arial"/>
          <w:b/>
          <w:bCs/>
          <w:lang w:eastAsia="zh-CN"/>
        </w:rPr>
        <w:t>following</w:t>
      </w:r>
      <w:r>
        <w:rPr>
          <w:rFonts w:eastAsia="Arial"/>
          <w:b/>
          <w:bCs/>
          <w:lang w:eastAsia="zh-CN"/>
        </w:rPr>
        <w:t xml:space="preserve"> test point </w:t>
      </w:r>
      <w:r w:rsidR="003A0E29">
        <w:rPr>
          <w:rFonts w:eastAsia="Arial"/>
          <w:b/>
          <w:bCs/>
          <w:lang w:eastAsia="zh-CN"/>
        </w:rPr>
        <w:t xml:space="preserve">table </w:t>
      </w:r>
      <w:r>
        <w:rPr>
          <w:rFonts w:eastAsia="Arial"/>
          <w:b/>
          <w:bCs/>
          <w:lang w:eastAsia="zh-CN"/>
        </w:rPr>
        <w:t>format</w:t>
      </w:r>
      <w:r w:rsidR="003A0E29">
        <w:rPr>
          <w:rFonts w:eastAsia="Arial"/>
          <w:b/>
          <w:bCs/>
          <w:lang w:eastAsia="zh-CN"/>
        </w:rPr>
        <w:t>:</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67"/>
        <w:gridCol w:w="1362"/>
        <w:gridCol w:w="1710"/>
        <w:gridCol w:w="1497"/>
        <w:gridCol w:w="883"/>
        <w:gridCol w:w="856"/>
        <w:gridCol w:w="1084"/>
      </w:tblGrid>
      <w:tr w:rsidR="008240CD" w:rsidRPr="006E069C" w14:paraId="7D57642B" w14:textId="77777777" w:rsidTr="00CE609E">
        <w:trPr>
          <w:trHeight w:val="70"/>
          <w:jc w:val="center"/>
        </w:trPr>
        <w:tc>
          <w:tcPr>
            <w:tcW w:w="8095" w:type="dxa"/>
            <w:gridSpan w:val="7"/>
            <w:tcBorders>
              <w:top w:val="single" w:sz="4" w:space="0" w:color="auto"/>
              <w:left w:val="single" w:sz="4" w:space="0" w:color="auto"/>
              <w:bottom w:val="single" w:sz="4" w:space="0" w:color="auto"/>
              <w:right w:val="single" w:sz="4" w:space="0" w:color="auto"/>
            </w:tcBorders>
          </w:tcPr>
          <w:p w14:paraId="44C21A9A" w14:textId="77777777" w:rsidR="008240CD" w:rsidRPr="006E069C" w:rsidRDefault="008240CD" w:rsidP="00175547">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4" w:type="dxa"/>
            <w:tcBorders>
              <w:top w:val="single" w:sz="4" w:space="0" w:color="auto"/>
              <w:left w:val="single" w:sz="4" w:space="0" w:color="auto"/>
              <w:bottom w:val="nil"/>
              <w:right w:val="single" w:sz="4" w:space="0" w:color="auto"/>
            </w:tcBorders>
            <w:shd w:val="clear" w:color="auto" w:fill="auto"/>
          </w:tcPr>
          <w:p w14:paraId="658368C6" w14:textId="77777777" w:rsidR="008240CD" w:rsidRPr="006E069C" w:rsidRDefault="008240CD" w:rsidP="00175547">
            <w:pPr>
              <w:pStyle w:val="TAH"/>
              <w:rPr>
                <w:rFonts w:eastAsiaTheme="minorEastAsia"/>
                <w:lang w:eastAsia="en-US"/>
              </w:rPr>
            </w:pPr>
            <w:r w:rsidRPr="006E069C">
              <w:rPr>
                <w:rFonts w:eastAsiaTheme="minorEastAsia"/>
                <w:lang w:eastAsia="en-US"/>
              </w:rPr>
              <w:t>Source of IMD</w:t>
            </w:r>
          </w:p>
        </w:tc>
      </w:tr>
      <w:tr w:rsidR="008240CD" w:rsidRPr="006E069C" w14:paraId="5B312ED4" w14:textId="77777777" w:rsidTr="00CE609E">
        <w:trPr>
          <w:trHeight w:val="170"/>
          <w:jc w:val="center"/>
        </w:trPr>
        <w:tc>
          <w:tcPr>
            <w:tcW w:w="720" w:type="dxa"/>
            <w:tcBorders>
              <w:top w:val="single" w:sz="4" w:space="0" w:color="auto"/>
              <w:left w:val="single" w:sz="4" w:space="0" w:color="auto"/>
              <w:bottom w:val="single" w:sz="4" w:space="0" w:color="auto"/>
              <w:right w:val="single" w:sz="4" w:space="0" w:color="auto"/>
            </w:tcBorders>
          </w:tcPr>
          <w:p w14:paraId="1CAAC993" w14:textId="77777777" w:rsidR="008240CD" w:rsidRPr="006E069C" w:rsidRDefault="008240CD" w:rsidP="00175547">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1067" w:type="dxa"/>
            <w:tcBorders>
              <w:top w:val="single" w:sz="4" w:space="0" w:color="auto"/>
              <w:left w:val="single" w:sz="4" w:space="0" w:color="auto"/>
              <w:bottom w:val="single" w:sz="4" w:space="0" w:color="auto"/>
              <w:right w:val="single" w:sz="4" w:space="0" w:color="auto"/>
            </w:tcBorders>
          </w:tcPr>
          <w:p w14:paraId="5F03BAEE" w14:textId="77777777" w:rsidR="008240CD" w:rsidRPr="006E069C" w:rsidRDefault="008240CD" w:rsidP="00175547">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362" w:type="dxa"/>
            <w:tcBorders>
              <w:top w:val="single" w:sz="4" w:space="0" w:color="auto"/>
              <w:left w:val="single" w:sz="4" w:space="0" w:color="auto"/>
              <w:bottom w:val="single" w:sz="4" w:space="0" w:color="auto"/>
              <w:right w:val="single" w:sz="4" w:space="0" w:color="auto"/>
            </w:tcBorders>
          </w:tcPr>
          <w:p w14:paraId="2D2734F2" w14:textId="77777777" w:rsidR="008240CD" w:rsidRPr="006E069C" w:rsidRDefault="008240CD" w:rsidP="00175547">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542704C0" w14:textId="77777777" w:rsidR="008240CD" w:rsidRPr="006E069C" w:rsidRDefault="008240CD" w:rsidP="00175547">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1497" w:type="dxa"/>
            <w:tcBorders>
              <w:top w:val="single" w:sz="4" w:space="0" w:color="auto"/>
              <w:left w:val="single" w:sz="4" w:space="0" w:color="auto"/>
              <w:bottom w:val="single" w:sz="4" w:space="0" w:color="auto"/>
              <w:right w:val="single" w:sz="4" w:space="0" w:color="auto"/>
            </w:tcBorders>
          </w:tcPr>
          <w:p w14:paraId="77EE159C" w14:textId="77777777" w:rsidR="008240CD" w:rsidRPr="006E069C" w:rsidRDefault="008240CD" w:rsidP="00175547">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03BFF60A" w14:textId="77777777" w:rsidR="008240CD" w:rsidRPr="006E069C" w:rsidRDefault="008240CD" w:rsidP="00175547">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56" w:type="dxa"/>
            <w:tcBorders>
              <w:top w:val="single" w:sz="4" w:space="0" w:color="auto"/>
              <w:left w:val="single" w:sz="4" w:space="0" w:color="auto"/>
              <w:bottom w:val="single" w:sz="4" w:space="0" w:color="auto"/>
              <w:right w:val="single" w:sz="4" w:space="0" w:color="auto"/>
            </w:tcBorders>
          </w:tcPr>
          <w:p w14:paraId="764E948D" w14:textId="77777777" w:rsidR="008240CD" w:rsidRPr="006E069C" w:rsidRDefault="008240CD" w:rsidP="00175547">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3FA5EAE5" w14:textId="77777777" w:rsidR="008240CD" w:rsidRPr="006E069C" w:rsidRDefault="008240CD" w:rsidP="00175547">
            <w:pPr>
              <w:pStyle w:val="TAH"/>
              <w:rPr>
                <w:rFonts w:eastAsiaTheme="minorEastAsia"/>
                <w:lang w:eastAsia="en-US"/>
              </w:rPr>
            </w:pPr>
          </w:p>
        </w:tc>
      </w:tr>
      <w:tr w:rsidR="008240CD" w:rsidRPr="006E069C" w14:paraId="41D13CFE" w14:textId="77777777" w:rsidTr="00CE609E">
        <w:trPr>
          <w:trHeight w:val="187"/>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E5A7A" w14:textId="028B0CC9" w:rsidR="008240CD" w:rsidRPr="006E069C" w:rsidRDefault="008240CD" w:rsidP="00175547">
            <w:pPr>
              <w:pStyle w:val="TAC"/>
              <w:rPr>
                <w:rFonts w:eastAsiaTheme="minorEastAsia"/>
                <w:lang w:val="en-US" w:eastAsia="zh-CN"/>
              </w:rPr>
            </w:pPr>
            <w:proofErr w:type="spellStart"/>
            <w:r w:rsidRPr="007F5630">
              <w:rPr>
                <w:rFonts w:cs="Arial"/>
                <w:color w:val="000000"/>
                <w:szCs w:val="18"/>
                <w:lang w:val="en-US" w:eastAsia="en-US"/>
              </w:rPr>
              <w:t>n</w:t>
            </w:r>
            <w:r w:rsidR="00CE609E">
              <w:rPr>
                <w:rFonts w:cs="Arial"/>
                <w:color w:val="000000"/>
                <w:szCs w:val="18"/>
                <w:lang w:val="en-US" w:eastAsia="en-US"/>
              </w:rPr>
              <w:t>AA</w:t>
            </w:r>
            <w:proofErr w:type="spellEnd"/>
          </w:p>
        </w:tc>
        <w:tc>
          <w:tcPr>
            <w:tcW w:w="1067" w:type="dxa"/>
            <w:tcBorders>
              <w:top w:val="single" w:sz="4" w:space="0" w:color="auto"/>
              <w:left w:val="single" w:sz="4" w:space="0" w:color="auto"/>
              <w:bottom w:val="nil"/>
              <w:right w:val="single" w:sz="4" w:space="0" w:color="auto"/>
            </w:tcBorders>
            <w:vAlign w:val="center"/>
          </w:tcPr>
          <w:p w14:paraId="5541BD88" w14:textId="77777777" w:rsidR="008240CD" w:rsidRPr="006E069C" w:rsidRDefault="008240CD" w:rsidP="00175547">
            <w:pPr>
              <w:pStyle w:val="TAC"/>
              <w:rPr>
                <w:rFonts w:eastAsiaTheme="minorEastAsia"/>
                <w:lang w:val="en-US" w:eastAsia="zh-CN"/>
              </w:rPr>
            </w:pPr>
            <w:r w:rsidRPr="007F5630">
              <w:rPr>
                <w:rFonts w:cs="Arial"/>
                <w:color w:val="000000"/>
                <w:szCs w:val="18"/>
                <w:lang w:val="en-US" w:eastAsia="en-US"/>
              </w:rPr>
              <w:t>N/A</w:t>
            </w:r>
          </w:p>
        </w:tc>
        <w:tc>
          <w:tcPr>
            <w:tcW w:w="1362" w:type="dxa"/>
            <w:tcBorders>
              <w:top w:val="single" w:sz="4" w:space="0" w:color="auto"/>
              <w:left w:val="single" w:sz="4" w:space="0" w:color="auto"/>
              <w:bottom w:val="nil"/>
              <w:right w:val="single" w:sz="4" w:space="0" w:color="auto"/>
            </w:tcBorders>
            <w:vAlign w:val="center"/>
          </w:tcPr>
          <w:p w14:paraId="5610E19F" w14:textId="5F3938E2" w:rsidR="008240CD" w:rsidRPr="006E069C" w:rsidRDefault="008240CD" w:rsidP="00175547">
            <w:pPr>
              <w:pStyle w:val="TAC"/>
              <w:rPr>
                <w:rFonts w:eastAsiaTheme="minorEastAsia"/>
                <w:lang w:val="en-US" w:eastAsia="zh-CN"/>
              </w:rPr>
            </w:pPr>
            <w:r>
              <w:rPr>
                <w:rFonts w:cs="Arial"/>
                <w:color w:val="000000"/>
                <w:szCs w:val="18"/>
                <w:lang w:val="en-US" w:eastAsia="en-US"/>
              </w:rPr>
              <w:t>Min DL CBW</w:t>
            </w:r>
          </w:p>
        </w:tc>
        <w:tc>
          <w:tcPr>
            <w:tcW w:w="1710" w:type="dxa"/>
            <w:tcBorders>
              <w:top w:val="single" w:sz="4" w:space="0" w:color="auto"/>
              <w:left w:val="single" w:sz="4" w:space="0" w:color="auto"/>
              <w:bottom w:val="nil"/>
              <w:right w:val="single" w:sz="4" w:space="0" w:color="auto"/>
            </w:tcBorders>
            <w:vAlign w:val="center"/>
          </w:tcPr>
          <w:p w14:paraId="60AC7B15" w14:textId="77777777" w:rsidR="008240CD" w:rsidRPr="006E069C" w:rsidRDefault="008240CD" w:rsidP="00175547">
            <w:pPr>
              <w:pStyle w:val="TAC"/>
              <w:rPr>
                <w:rFonts w:eastAsiaTheme="minorEastAsia"/>
                <w:lang w:val="en-US" w:eastAsia="zh-CN"/>
              </w:rPr>
            </w:pPr>
            <w:r w:rsidRPr="007F5630">
              <w:rPr>
                <w:rFonts w:cs="Arial"/>
                <w:color w:val="000000"/>
                <w:szCs w:val="18"/>
                <w:lang w:val="en-US" w:eastAsia="en-US"/>
              </w:rPr>
              <w:t>N/A</w:t>
            </w:r>
          </w:p>
        </w:tc>
        <w:tc>
          <w:tcPr>
            <w:tcW w:w="1497" w:type="dxa"/>
            <w:tcBorders>
              <w:top w:val="single" w:sz="4" w:space="0" w:color="auto"/>
              <w:left w:val="single" w:sz="4" w:space="0" w:color="auto"/>
              <w:bottom w:val="nil"/>
              <w:right w:val="single" w:sz="4" w:space="0" w:color="auto"/>
            </w:tcBorders>
            <w:vAlign w:val="center"/>
          </w:tcPr>
          <w:p w14:paraId="53FACB2A" w14:textId="1FB303CD" w:rsidR="008240CD" w:rsidRPr="006E069C" w:rsidRDefault="008240CD" w:rsidP="00175547">
            <w:pPr>
              <w:pStyle w:val="TAC"/>
              <w:rPr>
                <w:rFonts w:eastAsiaTheme="minorEastAsia"/>
                <w:lang w:val="en-US" w:eastAsia="zh-CN"/>
              </w:rPr>
            </w:pPr>
            <w:r>
              <w:rPr>
                <w:rFonts w:cs="Arial"/>
                <w:color w:val="000000"/>
                <w:szCs w:val="18"/>
                <w:lang w:val="en-US" w:eastAsia="en-US"/>
              </w:rPr>
              <w:t>Closest to IMD</w:t>
            </w:r>
          </w:p>
        </w:tc>
        <w:tc>
          <w:tcPr>
            <w:tcW w:w="883" w:type="dxa"/>
            <w:tcBorders>
              <w:top w:val="single" w:sz="4" w:space="0" w:color="auto"/>
              <w:left w:val="single" w:sz="4" w:space="0" w:color="auto"/>
              <w:bottom w:val="nil"/>
              <w:right w:val="single" w:sz="4" w:space="0" w:color="auto"/>
            </w:tcBorders>
            <w:vAlign w:val="center"/>
          </w:tcPr>
          <w:p w14:paraId="5750F1BC" w14:textId="436E01DE" w:rsidR="008240CD" w:rsidRPr="006E069C" w:rsidRDefault="00CE609E" w:rsidP="00175547">
            <w:pPr>
              <w:pStyle w:val="TAC"/>
              <w:rPr>
                <w:rFonts w:eastAsiaTheme="minorEastAsia"/>
                <w:lang w:eastAsia="ja-JP"/>
              </w:rPr>
            </w:pPr>
            <w:r>
              <w:rPr>
                <w:rFonts w:cs="Arial"/>
                <w:color w:val="000000"/>
                <w:szCs w:val="18"/>
                <w:lang w:val="en-US" w:eastAsia="en-US"/>
              </w:rPr>
              <w:t>MSD1</w:t>
            </w:r>
          </w:p>
        </w:tc>
        <w:tc>
          <w:tcPr>
            <w:tcW w:w="856" w:type="dxa"/>
            <w:tcBorders>
              <w:top w:val="single" w:sz="4" w:space="0" w:color="auto"/>
              <w:left w:val="single" w:sz="4" w:space="0" w:color="auto"/>
              <w:bottom w:val="nil"/>
              <w:right w:val="single" w:sz="4" w:space="0" w:color="auto"/>
            </w:tcBorders>
            <w:vAlign w:val="center"/>
          </w:tcPr>
          <w:p w14:paraId="57568D37" w14:textId="77777777" w:rsidR="008240CD" w:rsidRPr="006E069C" w:rsidRDefault="008240CD" w:rsidP="00175547">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single" w:sz="4" w:space="0" w:color="auto"/>
              <w:left w:val="single" w:sz="4" w:space="0" w:color="auto"/>
              <w:bottom w:val="nil"/>
              <w:right w:val="single" w:sz="4" w:space="0" w:color="auto"/>
            </w:tcBorders>
            <w:vAlign w:val="center"/>
          </w:tcPr>
          <w:p w14:paraId="2E74619B" w14:textId="0995C4E2" w:rsidR="008240CD" w:rsidRPr="006E069C" w:rsidRDefault="008240CD" w:rsidP="00175547">
            <w:pPr>
              <w:pStyle w:val="TAC"/>
              <w:rPr>
                <w:rFonts w:eastAsiaTheme="minorEastAsia"/>
                <w:lang w:eastAsia="zh-CN"/>
              </w:rPr>
            </w:pPr>
            <w:r w:rsidRPr="007F5630">
              <w:rPr>
                <w:rFonts w:cs="Arial"/>
                <w:color w:val="000000"/>
                <w:szCs w:val="18"/>
                <w:lang w:val="en-US" w:eastAsia="en-US"/>
              </w:rPr>
              <w:t>IMD</w:t>
            </w:r>
            <w:r>
              <w:rPr>
                <w:rFonts w:cs="Arial"/>
                <w:color w:val="000000"/>
                <w:szCs w:val="18"/>
                <w:lang w:val="en-US" w:eastAsia="en-US"/>
              </w:rPr>
              <w:t>X</w:t>
            </w:r>
          </w:p>
        </w:tc>
      </w:tr>
      <w:tr w:rsidR="00CE609E" w:rsidRPr="006E069C" w14:paraId="0313EB41" w14:textId="77777777" w:rsidTr="00CE609E">
        <w:trPr>
          <w:trHeight w:val="187"/>
          <w:jc w:val="center"/>
        </w:trPr>
        <w:tc>
          <w:tcPr>
            <w:tcW w:w="720" w:type="dxa"/>
            <w:tcBorders>
              <w:top w:val="single" w:sz="4" w:space="0" w:color="auto"/>
              <w:left w:val="single" w:sz="4" w:space="0" w:color="auto"/>
              <w:bottom w:val="nil"/>
              <w:right w:val="single" w:sz="4" w:space="0" w:color="auto"/>
            </w:tcBorders>
            <w:vAlign w:val="center"/>
          </w:tcPr>
          <w:p w14:paraId="131DB345" w14:textId="4A076C14" w:rsidR="00CE609E" w:rsidRPr="006E069C" w:rsidRDefault="00CE609E" w:rsidP="00CE609E">
            <w:pPr>
              <w:pStyle w:val="TAC"/>
              <w:rPr>
                <w:rFonts w:eastAsiaTheme="minorEastAsia"/>
                <w:lang w:val="en-US" w:eastAsia="zh-CN"/>
              </w:rPr>
            </w:pPr>
            <w:proofErr w:type="spellStart"/>
            <w:r w:rsidRPr="007F5630">
              <w:rPr>
                <w:rFonts w:cs="Arial"/>
                <w:color w:val="000000"/>
                <w:szCs w:val="18"/>
                <w:lang w:val="en-US" w:eastAsia="en-US"/>
              </w:rPr>
              <w:t>n</w:t>
            </w:r>
            <w:r>
              <w:rPr>
                <w:rFonts w:cs="Arial"/>
                <w:color w:val="000000"/>
                <w:szCs w:val="18"/>
                <w:lang w:val="en-US" w:eastAsia="en-US"/>
              </w:rPr>
              <w:t>BB</w:t>
            </w:r>
            <w:proofErr w:type="spellEnd"/>
          </w:p>
        </w:tc>
        <w:tc>
          <w:tcPr>
            <w:tcW w:w="1067" w:type="dxa"/>
            <w:tcBorders>
              <w:top w:val="single" w:sz="4" w:space="0" w:color="auto"/>
              <w:left w:val="single" w:sz="4" w:space="0" w:color="auto"/>
              <w:bottom w:val="single" w:sz="4" w:space="0" w:color="auto"/>
              <w:right w:val="single" w:sz="4" w:space="0" w:color="auto"/>
            </w:tcBorders>
            <w:vAlign w:val="center"/>
          </w:tcPr>
          <w:p w14:paraId="75730D1E" w14:textId="15DCC9F9" w:rsidR="00CE609E" w:rsidRPr="006E069C" w:rsidRDefault="00CE609E" w:rsidP="00CE609E">
            <w:pPr>
              <w:pStyle w:val="TAC"/>
              <w:rPr>
                <w:rFonts w:eastAsiaTheme="minorEastAsia"/>
                <w:lang w:val="en-US" w:eastAsia="zh-CN"/>
              </w:rPr>
            </w:pPr>
            <w:r>
              <w:rPr>
                <w:rFonts w:cs="Arial"/>
                <w:color w:val="000000"/>
                <w:szCs w:val="18"/>
                <w:lang w:val="en-US" w:eastAsia="en-US"/>
              </w:rPr>
              <w:t>CC1 FUL</w:t>
            </w:r>
          </w:p>
        </w:tc>
        <w:tc>
          <w:tcPr>
            <w:tcW w:w="1362" w:type="dxa"/>
            <w:tcBorders>
              <w:top w:val="single" w:sz="4" w:space="0" w:color="auto"/>
              <w:left w:val="single" w:sz="4" w:space="0" w:color="auto"/>
              <w:bottom w:val="single" w:sz="4" w:space="0" w:color="auto"/>
              <w:right w:val="single" w:sz="4" w:space="0" w:color="auto"/>
            </w:tcBorders>
            <w:vAlign w:val="center"/>
          </w:tcPr>
          <w:p w14:paraId="59CB3ACC" w14:textId="4AB6764A" w:rsidR="00CE609E" w:rsidRPr="006E069C" w:rsidRDefault="00CE609E" w:rsidP="00CE609E">
            <w:pPr>
              <w:pStyle w:val="TAC"/>
              <w:rPr>
                <w:rFonts w:eastAsiaTheme="minorEastAsia"/>
                <w:lang w:val="en-US" w:eastAsia="zh-CN"/>
              </w:rPr>
            </w:pPr>
            <w:r>
              <w:rPr>
                <w:rFonts w:eastAsiaTheme="minorEastAsia" w:cs="Arial"/>
              </w:rPr>
              <w:t>CC1 CBW</w:t>
            </w:r>
          </w:p>
        </w:tc>
        <w:tc>
          <w:tcPr>
            <w:tcW w:w="1710" w:type="dxa"/>
            <w:tcBorders>
              <w:top w:val="single" w:sz="4" w:space="0" w:color="auto"/>
              <w:left w:val="single" w:sz="4" w:space="0" w:color="auto"/>
              <w:bottom w:val="single" w:sz="4" w:space="0" w:color="auto"/>
              <w:right w:val="single" w:sz="4" w:space="0" w:color="auto"/>
            </w:tcBorders>
            <w:vAlign w:val="center"/>
          </w:tcPr>
          <w:p w14:paraId="649B8A89" w14:textId="3D588914" w:rsidR="00CE609E" w:rsidRPr="006E069C" w:rsidRDefault="00CE609E" w:rsidP="00CE609E">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=U</w:t>
            </w:r>
            <w:r>
              <w:rPr>
                <w:rFonts w:eastAsiaTheme="minorEastAsia" w:hint="eastAsia"/>
                <w:lang w:val="en-US" w:eastAsia="zh-CN"/>
              </w:rPr>
              <w:t>)</w:t>
            </w:r>
          </w:p>
        </w:tc>
        <w:tc>
          <w:tcPr>
            <w:tcW w:w="1497" w:type="dxa"/>
            <w:tcBorders>
              <w:top w:val="single" w:sz="4" w:space="0" w:color="auto"/>
              <w:left w:val="single" w:sz="4" w:space="0" w:color="auto"/>
              <w:bottom w:val="single" w:sz="4" w:space="0" w:color="auto"/>
              <w:right w:val="single" w:sz="4" w:space="0" w:color="auto"/>
            </w:tcBorders>
            <w:vAlign w:val="center"/>
          </w:tcPr>
          <w:p w14:paraId="3E1E8F39" w14:textId="3C18EF0D" w:rsidR="00CE609E" w:rsidRPr="006E069C" w:rsidRDefault="00CE609E" w:rsidP="00CE609E">
            <w:pPr>
              <w:pStyle w:val="TAC"/>
              <w:rPr>
                <w:rFonts w:eastAsiaTheme="minorEastAsia"/>
                <w:lang w:val="en-US" w:eastAsia="zh-CN"/>
              </w:rPr>
            </w:pPr>
            <w:r>
              <w:rPr>
                <w:rFonts w:cs="Arial"/>
                <w:color w:val="000000"/>
                <w:szCs w:val="18"/>
                <w:lang w:val="en-US" w:eastAsia="en-US"/>
              </w:rPr>
              <w:t>CC1 FDL</w:t>
            </w:r>
          </w:p>
        </w:tc>
        <w:tc>
          <w:tcPr>
            <w:tcW w:w="883" w:type="dxa"/>
            <w:tcBorders>
              <w:top w:val="single" w:sz="4" w:space="0" w:color="auto"/>
              <w:left w:val="single" w:sz="4" w:space="0" w:color="auto"/>
              <w:bottom w:val="single" w:sz="4" w:space="0" w:color="auto"/>
              <w:right w:val="single" w:sz="4" w:space="0" w:color="auto"/>
            </w:tcBorders>
            <w:vAlign w:val="center"/>
          </w:tcPr>
          <w:p w14:paraId="3569554D" w14:textId="77777777" w:rsidR="00CE609E" w:rsidRPr="006E069C" w:rsidRDefault="00CE609E" w:rsidP="00CE609E">
            <w:pPr>
              <w:pStyle w:val="TAC"/>
              <w:rPr>
                <w:rFonts w:eastAsiaTheme="minorEastAsia"/>
                <w:lang w:eastAsia="ja-JP"/>
              </w:rPr>
            </w:pPr>
            <w:r w:rsidRPr="006E069C">
              <w:rPr>
                <w:rFonts w:eastAsiaTheme="minorEastAsia" w:cs="Arial"/>
              </w:rPr>
              <w:t>N/A</w:t>
            </w:r>
          </w:p>
        </w:tc>
        <w:tc>
          <w:tcPr>
            <w:tcW w:w="856" w:type="dxa"/>
            <w:tcBorders>
              <w:top w:val="single" w:sz="4" w:space="0" w:color="auto"/>
              <w:left w:val="single" w:sz="4" w:space="0" w:color="auto"/>
              <w:bottom w:val="single" w:sz="4" w:space="0" w:color="auto"/>
              <w:right w:val="single" w:sz="4" w:space="0" w:color="auto"/>
            </w:tcBorders>
            <w:vAlign w:val="center"/>
          </w:tcPr>
          <w:p w14:paraId="24FA2B6A" w14:textId="77777777" w:rsidR="00CE609E" w:rsidRPr="006E069C" w:rsidRDefault="00CE609E" w:rsidP="00CE609E">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2C603D14" w14:textId="77777777" w:rsidR="00CE609E" w:rsidRPr="006E069C" w:rsidRDefault="00CE609E" w:rsidP="00CE609E">
            <w:pPr>
              <w:pStyle w:val="TAC"/>
              <w:rPr>
                <w:rFonts w:eastAsiaTheme="minorEastAsia"/>
                <w:lang w:eastAsia="zh-CN"/>
              </w:rPr>
            </w:pPr>
            <w:r w:rsidRPr="006E069C">
              <w:rPr>
                <w:rFonts w:eastAsiaTheme="minorEastAsia" w:cs="Arial"/>
              </w:rPr>
              <w:t>N/A</w:t>
            </w:r>
          </w:p>
        </w:tc>
      </w:tr>
      <w:tr w:rsidR="00CE609E" w:rsidRPr="006E069C" w14:paraId="1F903648" w14:textId="77777777" w:rsidTr="00CE609E">
        <w:trPr>
          <w:trHeight w:val="187"/>
          <w:jc w:val="center"/>
        </w:trPr>
        <w:tc>
          <w:tcPr>
            <w:tcW w:w="720" w:type="dxa"/>
            <w:tcBorders>
              <w:top w:val="nil"/>
              <w:left w:val="single" w:sz="4" w:space="0" w:color="auto"/>
              <w:bottom w:val="single" w:sz="4" w:space="0" w:color="auto"/>
              <w:right w:val="single" w:sz="4" w:space="0" w:color="auto"/>
            </w:tcBorders>
            <w:vAlign w:val="center"/>
          </w:tcPr>
          <w:p w14:paraId="2E34DEED" w14:textId="77777777" w:rsidR="00CE609E" w:rsidRPr="006E069C" w:rsidRDefault="00CE609E" w:rsidP="00CE609E">
            <w:pPr>
              <w:pStyle w:val="TAC"/>
              <w:rPr>
                <w:rFonts w:eastAsiaTheme="minorEastAsia"/>
                <w:lang w:val="en-US" w:eastAsia="zh-CN"/>
              </w:rPr>
            </w:pPr>
            <w:r w:rsidRPr="007F5630">
              <w:rPr>
                <w:rFonts w:cs="Arial"/>
                <w:color w:val="000000"/>
                <w:szCs w:val="18"/>
                <w:lang w:val="en-US" w:eastAsia="en-US"/>
              </w:rPr>
              <w:t> </w:t>
            </w:r>
          </w:p>
        </w:tc>
        <w:tc>
          <w:tcPr>
            <w:tcW w:w="1067" w:type="dxa"/>
            <w:tcBorders>
              <w:top w:val="single" w:sz="4" w:space="0" w:color="auto"/>
              <w:left w:val="single" w:sz="4" w:space="0" w:color="auto"/>
              <w:bottom w:val="single" w:sz="4" w:space="0" w:color="auto"/>
              <w:right w:val="single" w:sz="4" w:space="0" w:color="auto"/>
            </w:tcBorders>
            <w:vAlign w:val="center"/>
          </w:tcPr>
          <w:p w14:paraId="3D58FA6C" w14:textId="71FA0E50" w:rsidR="00CE609E" w:rsidRPr="006E069C" w:rsidRDefault="00CE609E" w:rsidP="00CE609E">
            <w:pPr>
              <w:pStyle w:val="TAC"/>
              <w:rPr>
                <w:rFonts w:eastAsiaTheme="minorEastAsia"/>
                <w:lang w:val="en-US" w:eastAsia="zh-CN"/>
              </w:rPr>
            </w:pPr>
            <w:r>
              <w:rPr>
                <w:rFonts w:cs="Arial"/>
                <w:color w:val="000000"/>
                <w:szCs w:val="18"/>
                <w:lang w:val="en-US" w:eastAsia="en-US"/>
              </w:rPr>
              <w:t>CC2 FUL</w:t>
            </w:r>
          </w:p>
        </w:tc>
        <w:tc>
          <w:tcPr>
            <w:tcW w:w="1362" w:type="dxa"/>
            <w:tcBorders>
              <w:top w:val="single" w:sz="4" w:space="0" w:color="auto"/>
              <w:left w:val="single" w:sz="4" w:space="0" w:color="auto"/>
              <w:bottom w:val="single" w:sz="4" w:space="0" w:color="auto"/>
              <w:right w:val="single" w:sz="4" w:space="0" w:color="auto"/>
            </w:tcBorders>
            <w:vAlign w:val="center"/>
          </w:tcPr>
          <w:p w14:paraId="198BE74A" w14:textId="54E4E3B3" w:rsidR="00CE609E" w:rsidRPr="006E069C" w:rsidRDefault="00CE609E" w:rsidP="00CE609E">
            <w:pPr>
              <w:pStyle w:val="TAC"/>
              <w:rPr>
                <w:rFonts w:eastAsiaTheme="minorEastAsia"/>
                <w:lang w:val="en-US" w:eastAsia="zh-CN"/>
              </w:rPr>
            </w:pPr>
            <w:r>
              <w:rPr>
                <w:rFonts w:eastAsiaTheme="minorEastAsia" w:cs="Arial"/>
              </w:rPr>
              <w:t>CC2 CBW</w:t>
            </w:r>
          </w:p>
        </w:tc>
        <w:tc>
          <w:tcPr>
            <w:tcW w:w="1710" w:type="dxa"/>
            <w:tcBorders>
              <w:top w:val="single" w:sz="4" w:space="0" w:color="auto"/>
              <w:left w:val="single" w:sz="4" w:space="0" w:color="auto"/>
              <w:bottom w:val="single" w:sz="4" w:space="0" w:color="auto"/>
              <w:right w:val="single" w:sz="4" w:space="0" w:color="auto"/>
            </w:tcBorders>
            <w:vAlign w:val="center"/>
          </w:tcPr>
          <w:p w14:paraId="2734C47F" w14:textId="05E583B0" w:rsidR="00CE609E" w:rsidRPr="006E069C" w:rsidRDefault="00CE609E" w:rsidP="00CE609E">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=V</w:t>
            </w:r>
            <w:r>
              <w:rPr>
                <w:rFonts w:eastAsiaTheme="minorEastAsia" w:hint="eastAsia"/>
                <w:lang w:val="en-US" w:eastAsia="zh-CN"/>
              </w:rPr>
              <w:t>)</w:t>
            </w:r>
          </w:p>
        </w:tc>
        <w:tc>
          <w:tcPr>
            <w:tcW w:w="1497" w:type="dxa"/>
            <w:tcBorders>
              <w:top w:val="single" w:sz="4" w:space="0" w:color="auto"/>
              <w:left w:val="single" w:sz="4" w:space="0" w:color="auto"/>
              <w:bottom w:val="single" w:sz="4" w:space="0" w:color="auto"/>
              <w:right w:val="single" w:sz="4" w:space="0" w:color="auto"/>
            </w:tcBorders>
            <w:vAlign w:val="center"/>
          </w:tcPr>
          <w:p w14:paraId="2E6301F9" w14:textId="0ADF8857" w:rsidR="00CE609E" w:rsidRPr="006E069C" w:rsidRDefault="00CE609E" w:rsidP="00CE609E">
            <w:pPr>
              <w:pStyle w:val="TAC"/>
              <w:rPr>
                <w:rFonts w:eastAsiaTheme="minorEastAsia"/>
                <w:lang w:val="en-US" w:eastAsia="zh-CN"/>
              </w:rPr>
            </w:pPr>
            <w:r>
              <w:rPr>
                <w:rFonts w:cs="Arial"/>
                <w:color w:val="000000"/>
                <w:szCs w:val="18"/>
                <w:lang w:val="en-US" w:eastAsia="en-US"/>
              </w:rPr>
              <w:t>CC2 FDL</w:t>
            </w:r>
          </w:p>
        </w:tc>
        <w:tc>
          <w:tcPr>
            <w:tcW w:w="883" w:type="dxa"/>
            <w:tcBorders>
              <w:top w:val="single" w:sz="4" w:space="0" w:color="auto"/>
              <w:left w:val="single" w:sz="4" w:space="0" w:color="auto"/>
              <w:bottom w:val="nil"/>
              <w:right w:val="single" w:sz="4" w:space="0" w:color="auto"/>
            </w:tcBorders>
            <w:vAlign w:val="center"/>
          </w:tcPr>
          <w:p w14:paraId="274F6C06" w14:textId="77777777" w:rsidR="00CE609E" w:rsidRPr="006E069C" w:rsidRDefault="00CE609E" w:rsidP="00CE609E">
            <w:pPr>
              <w:pStyle w:val="TAC"/>
              <w:rPr>
                <w:rFonts w:eastAsiaTheme="minorEastAsia"/>
                <w:lang w:eastAsia="ja-JP"/>
              </w:rPr>
            </w:pPr>
            <w:r w:rsidRPr="006E069C">
              <w:rPr>
                <w:rFonts w:eastAsiaTheme="minorEastAsia" w:cs="Arial"/>
              </w:rPr>
              <w:t>N/A</w:t>
            </w:r>
          </w:p>
        </w:tc>
        <w:tc>
          <w:tcPr>
            <w:tcW w:w="856" w:type="dxa"/>
            <w:tcBorders>
              <w:top w:val="single" w:sz="4" w:space="0" w:color="auto"/>
              <w:left w:val="single" w:sz="4" w:space="0" w:color="auto"/>
              <w:bottom w:val="single" w:sz="4" w:space="0" w:color="auto"/>
              <w:right w:val="single" w:sz="4" w:space="0" w:color="auto"/>
            </w:tcBorders>
            <w:vAlign w:val="center"/>
          </w:tcPr>
          <w:p w14:paraId="2CEFEF5B" w14:textId="77777777" w:rsidR="00CE609E" w:rsidRPr="006E069C" w:rsidRDefault="00CE609E" w:rsidP="00CE609E">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0BBE5359" w14:textId="77777777" w:rsidR="00CE609E" w:rsidRPr="006E069C" w:rsidRDefault="00CE609E" w:rsidP="00CE609E">
            <w:pPr>
              <w:pStyle w:val="TAC"/>
              <w:rPr>
                <w:rFonts w:eastAsiaTheme="minorEastAsia"/>
                <w:lang w:eastAsia="zh-CN"/>
              </w:rPr>
            </w:pPr>
            <w:r w:rsidRPr="006E069C">
              <w:rPr>
                <w:rFonts w:eastAsiaTheme="minorEastAsia" w:cs="Arial"/>
              </w:rPr>
              <w:t>N/A</w:t>
            </w:r>
          </w:p>
        </w:tc>
      </w:tr>
      <w:tr w:rsidR="008240CD" w:rsidRPr="006E069C" w14:paraId="7E83FB09" w14:textId="77777777" w:rsidTr="00CE609E">
        <w:trPr>
          <w:trHeight w:val="53"/>
          <w:jc w:val="center"/>
        </w:trPr>
        <w:tc>
          <w:tcPr>
            <w:tcW w:w="720" w:type="dxa"/>
            <w:tcBorders>
              <w:top w:val="nil"/>
              <w:left w:val="single" w:sz="4" w:space="0" w:color="auto"/>
              <w:bottom w:val="single" w:sz="4" w:space="0" w:color="auto"/>
              <w:right w:val="single" w:sz="4" w:space="0" w:color="auto"/>
            </w:tcBorders>
            <w:vAlign w:val="center"/>
          </w:tcPr>
          <w:p w14:paraId="7A7F1D6D" w14:textId="2136DF92" w:rsidR="008240CD" w:rsidRPr="006E069C" w:rsidRDefault="008240CD" w:rsidP="00175547">
            <w:pPr>
              <w:pStyle w:val="TAC"/>
              <w:rPr>
                <w:rFonts w:eastAsiaTheme="minorEastAsia"/>
                <w:lang w:val="en-US" w:eastAsia="zh-CN"/>
              </w:rPr>
            </w:pPr>
            <w:proofErr w:type="spellStart"/>
            <w:r w:rsidRPr="007F5630">
              <w:rPr>
                <w:rFonts w:cs="Arial"/>
                <w:color w:val="000000"/>
                <w:szCs w:val="18"/>
                <w:lang w:val="en-US" w:eastAsia="en-US"/>
              </w:rPr>
              <w:t>n</w:t>
            </w:r>
            <w:r w:rsidR="00CE609E">
              <w:rPr>
                <w:rFonts w:cs="Arial"/>
                <w:color w:val="000000"/>
                <w:szCs w:val="18"/>
                <w:lang w:val="en-US" w:eastAsia="en-US"/>
              </w:rPr>
              <w:t>AA</w:t>
            </w:r>
            <w:proofErr w:type="spellEnd"/>
          </w:p>
        </w:tc>
        <w:tc>
          <w:tcPr>
            <w:tcW w:w="1067" w:type="dxa"/>
            <w:tcBorders>
              <w:top w:val="nil"/>
              <w:left w:val="single" w:sz="4" w:space="0" w:color="auto"/>
              <w:bottom w:val="single" w:sz="4" w:space="0" w:color="auto"/>
              <w:right w:val="single" w:sz="4" w:space="0" w:color="auto"/>
            </w:tcBorders>
            <w:vAlign w:val="center"/>
          </w:tcPr>
          <w:p w14:paraId="7998E46B" w14:textId="77777777" w:rsidR="008240CD" w:rsidRPr="006E069C" w:rsidRDefault="008240CD" w:rsidP="00175547">
            <w:pPr>
              <w:pStyle w:val="TAC"/>
              <w:rPr>
                <w:rFonts w:eastAsiaTheme="minorEastAsia"/>
                <w:lang w:val="en-US" w:eastAsia="zh-CN"/>
              </w:rPr>
            </w:pPr>
            <w:r w:rsidRPr="006E069C">
              <w:rPr>
                <w:rFonts w:eastAsiaTheme="minorEastAsia" w:cs="Arial"/>
              </w:rPr>
              <w:t>N/A</w:t>
            </w:r>
          </w:p>
        </w:tc>
        <w:tc>
          <w:tcPr>
            <w:tcW w:w="1362" w:type="dxa"/>
            <w:tcBorders>
              <w:top w:val="nil"/>
              <w:left w:val="single" w:sz="4" w:space="0" w:color="auto"/>
              <w:bottom w:val="single" w:sz="4" w:space="0" w:color="auto"/>
              <w:right w:val="single" w:sz="4" w:space="0" w:color="auto"/>
            </w:tcBorders>
            <w:vAlign w:val="center"/>
          </w:tcPr>
          <w:p w14:paraId="797FC697" w14:textId="4E6E8628" w:rsidR="008240CD" w:rsidRPr="006E069C" w:rsidRDefault="008240CD" w:rsidP="00175547">
            <w:pPr>
              <w:pStyle w:val="TAC"/>
              <w:rPr>
                <w:rFonts w:eastAsiaTheme="minorEastAsia"/>
                <w:lang w:val="en-US" w:eastAsia="zh-CN"/>
              </w:rPr>
            </w:pPr>
            <w:r>
              <w:rPr>
                <w:rFonts w:cs="Arial"/>
                <w:color w:val="000000"/>
                <w:szCs w:val="18"/>
                <w:lang w:val="en-US" w:eastAsia="en-US"/>
              </w:rPr>
              <w:t>Min DL CBW</w:t>
            </w:r>
          </w:p>
        </w:tc>
        <w:tc>
          <w:tcPr>
            <w:tcW w:w="1710" w:type="dxa"/>
            <w:tcBorders>
              <w:top w:val="nil"/>
              <w:left w:val="single" w:sz="4" w:space="0" w:color="auto"/>
              <w:bottom w:val="single" w:sz="4" w:space="0" w:color="auto"/>
              <w:right w:val="single" w:sz="4" w:space="0" w:color="auto"/>
            </w:tcBorders>
            <w:vAlign w:val="center"/>
          </w:tcPr>
          <w:p w14:paraId="35F29A73" w14:textId="77777777" w:rsidR="008240CD" w:rsidRPr="006E069C" w:rsidRDefault="008240CD" w:rsidP="00175547">
            <w:pPr>
              <w:pStyle w:val="TAC"/>
              <w:rPr>
                <w:rFonts w:eastAsiaTheme="minorEastAsia"/>
                <w:lang w:val="en-US" w:eastAsia="zh-CN"/>
              </w:rPr>
            </w:pPr>
            <w:r w:rsidRPr="006E069C">
              <w:rPr>
                <w:rFonts w:eastAsiaTheme="minorEastAsia" w:cs="Arial"/>
              </w:rPr>
              <w:t>N/A</w:t>
            </w:r>
          </w:p>
        </w:tc>
        <w:tc>
          <w:tcPr>
            <w:tcW w:w="1497" w:type="dxa"/>
            <w:tcBorders>
              <w:top w:val="nil"/>
              <w:left w:val="single" w:sz="4" w:space="0" w:color="auto"/>
              <w:bottom w:val="single" w:sz="4" w:space="0" w:color="auto"/>
              <w:right w:val="single" w:sz="4" w:space="0" w:color="auto"/>
            </w:tcBorders>
            <w:vAlign w:val="center"/>
          </w:tcPr>
          <w:p w14:paraId="371BF08A" w14:textId="001D6B46" w:rsidR="008240CD" w:rsidRPr="006E069C" w:rsidRDefault="008240CD" w:rsidP="00175547">
            <w:pPr>
              <w:pStyle w:val="TAC"/>
              <w:rPr>
                <w:rFonts w:eastAsiaTheme="minorEastAsia"/>
                <w:lang w:val="en-US" w:eastAsia="zh-CN"/>
              </w:rPr>
            </w:pPr>
            <w:r>
              <w:rPr>
                <w:rFonts w:cs="Arial"/>
                <w:color w:val="000000"/>
                <w:szCs w:val="18"/>
                <w:lang w:val="en-US" w:eastAsia="en-US"/>
              </w:rPr>
              <w:t>Closest to IMD</w:t>
            </w:r>
          </w:p>
        </w:tc>
        <w:tc>
          <w:tcPr>
            <w:tcW w:w="883" w:type="dxa"/>
            <w:tcBorders>
              <w:top w:val="single" w:sz="4" w:space="0" w:color="auto"/>
              <w:left w:val="single" w:sz="4" w:space="0" w:color="auto"/>
              <w:bottom w:val="single" w:sz="4" w:space="0" w:color="auto"/>
              <w:right w:val="single" w:sz="4" w:space="0" w:color="auto"/>
            </w:tcBorders>
            <w:vAlign w:val="center"/>
          </w:tcPr>
          <w:p w14:paraId="45E7B1E7" w14:textId="4B3AD470" w:rsidR="008240CD" w:rsidRPr="006E069C" w:rsidRDefault="00CE609E" w:rsidP="00175547">
            <w:pPr>
              <w:pStyle w:val="TAC"/>
              <w:rPr>
                <w:rFonts w:eastAsiaTheme="minorEastAsia"/>
                <w:lang w:val="en-US" w:eastAsia="zh-CN"/>
              </w:rPr>
            </w:pPr>
            <w:r>
              <w:rPr>
                <w:rFonts w:cs="Arial"/>
                <w:color w:val="000000"/>
                <w:szCs w:val="18"/>
                <w:lang w:val="en-US" w:eastAsia="en-US"/>
              </w:rPr>
              <w:t>MSD2</w:t>
            </w:r>
          </w:p>
        </w:tc>
        <w:tc>
          <w:tcPr>
            <w:tcW w:w="856" w:type="dxa"/>
            <w:tcBorders>
              <w:top w:val="nil"/>
              <w:left w:val="single" w:sz="4" w:space="0" w:color="auto"/>
              <w:bottom w:val="single" w:sz="4" w:space="0" w:color="auto"/>
              <w:right w:val="single" w:sz="4" w:space="0" w:color="auto"/>
            </w:tcBorders>
            <w:vAlign w:val="center"/>
          </w:tcPr>
          <w:p w14:paraId="64A0C79A" w14:textId="77777777" w:rsidR="008240CD" w:rsidRPr="006E069C" w:rsidRDefault="008240CD" w:rsidP="00175547">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nil"/>
              <w:left w:val="single" w:sz="4" w:space="0" w:color="auto"/>
              <w:bottom w:val="single" w:sz="4" w:space="0" w:color="auto"/>
              <w:right w:val="single" w:sz="4" w:space="0" w:color="auto"/>
            </w:tcBorders>
            <w:vAlign w:val="center"/>
          </w:tcPr>
          <w:p w14:paraId="0716533D" w14:textId="38BC11FD" w:rsidR="008240CD" w:rsidRPr="006E069C" w:rsidRDefault="008240CD" w:rsidP="00175547">
            <w:pPr>
              <w:pStyle w:val="TAC"/>
              <w:rPr>
                <w:rFonts w:eastAsiaTheme="minorEastAsia"/>
                <w:lang w:eastAsia="en-US"/>
              </w:rPr>
            </w:pPr>
            <w:r w:rsidRPr="007F5630">
              <w:rPr>
                <w:rFonts w:cs="Arial"/>
                <w:color w:val="000000"/>
                <w:szCs w:val="18"/>
                <w:lang w:val="en-US" w:eastAsia="en-US"/>
              </w:rPr>
              <w:t>IMD</w:t>
            </w:r>
            <w:r>
              <w:rPr>
                <w:rFonts w:cs="Arial"/>
                <w:color w:val="000000"/>
                <w:szCs w:val="18"/>
                <w:lang w:val="en-US" w:eastAsia="en-US"/>
              </w:rPr>
              <w:t>X</w:t>
            </w:r>
          </w:p>
        </w:tc>
      </w:tr>
      <w:tr w:rsidR="00CE609E" w:rsidRPr="006E069C" w14:paraId="66F23508" w14:textId="77777777" w:rsidTr="00CE609E">
        <w:trPr>
          <w:trHeight w:val="187"/>
          <w:jc w:val="center"/>
        </w:trPr>
        <w:tc>
          <w:tcPr>
            <w:tcW w:w="720" w:type="dxa"/>
            <w:tcBorders>
              <w:top w:val="single" w:sz="4" w:space="0" w:color="auto"/>
              <w:left w:val="single" w:sz="4" w:space="0" w:color="auto"/>
              <w:bottom w:val="nil"/>
              <w:right w:val="single" w:sz="4" w:space="0" w:color="auto"/>
            </w:tcBorders>
            <w:vAlign w:val="center"/>
          </w:tcPr>
          <w:p w14:paraId="28428B19" w14:textId="06A7EBDD" w:rsidR="00CE609E" w:rsidRPr="006E069C" w:rsidRDefault="00CE609E" w:rsidP="00CE609E">
            <w:pPr>
              <w:pStyle w:val="TAC"/>
              <w:rPr>
                <w:rFonts w:eastAsiaTheme="minorEastAsia"/>
                <w:lang w:val="en-US" w:eastAsia="zh-CN"/>
              </w:rPr>
            </w:pPr>
            <w:proofErr w:type="spellStart"/>
            <w:r>
              <w:rPr>
                <w:rFonts w:cs="Arial"/>
                <w:color w:val="000000"/>
                <w:szCs w:val="18"/>
                <w:lang w:val="en-US" w:eastAsia="en-US"/>
              </w:rPr>
              <w:t>nBB</w:t>
            </w:r>
            <w:proofErr w:type="spellEnd"/>
          </w:p>
        </w:tc>
        <w:tc>
          <w:tcPr>
            <w:tcW w:w="1067" w:type="dxa"/>
            <w:tcBorders>
              <w:top w:val="nil"/>
              <w:left w:val="single" w:sz="4" w:space="0" w:color="auto"/>
              <w:bottom w:val="single" w:sz="4" w:space="0" w:color="auto"/>
              <w:right w:val="single" w:sz="4" w:space="0" w:color="auto"/>
            </w:tcBorders>
            <w:vAlign w:val="center"/>
          </w:tcPr>
          <w:p w14:paraId="1BDEF741" w14:textId="06A94C9B" w:rsidR="00CE609E" w:rsidRPr="006E069C" w:rsidRDefault="00CE609E" w:rsidP="00CE609E">
            <w:pPr>
              <w:pStyle w:val="TAC"/>
              <w:rPr>
                <w:rFonts w:eastAsiaTheme="minorEastAsia"/>
                <w:lang w:val="en-US" w:eastAsia="zh-CN"/>
              </w:rPr>
            </w:pPr>
            <w:r>
              <w:rPr>
                <w:rFonts w:cs="Arial"/>
                <w:color w:val="000000"/>
                <w:szCs w:val="18"/>
                <w:lang w:val="en-US" w:eastAsia="en-US"/>
              </w:rPr>
              <w:t>CC1 FUL</w:t>
            </w:r>
          </w:p>
        </w:tc>
        <w:tc>
          <w:tcPr>
            <w:tcW w:w="1362" w:type="dxa"/>
            <w:tcBorders>
              <w:top w:val="nil"/>
              <w:left w:val="single" w:sz="4" w:space="0" w:color="auto"/>
              <w:bottom w:val="single" w:sz="4" w:space="0" w:color="auto"/>
              <w:right w:val="single" w:sz="4" w:space="0" w:color="auto"/>
            </w:tcBorders>
            <w:vAlign w:val="center"/>
          </w:tcPr>
          <w:p w14:paraId="53C042CB" w14:textId="6C003CAA" w:rsidR="00CE609E" w:rsidRPr="006E069C" w:rsidRDefault="00CE609E" w:rsidP="00CE609E">
            <w:pPr>
              <w:pStyle w:val="TAC"/>
              <w:rPr>
                <w:rFonts w:eastAsiaTheme="minorEastAsia"/>
                <w:lang w:val="en-US" w:eastAsia="zh-CN"/>
              </w:rPr>
            </w:pPr>
            <w:r>
              <w:rPr>
                <w:rFonts w:eastAsiaTheme="minorEastAsia" w:cs="Arial"/>
              </w:rPr>
              <w:t>CC1 CBW</w:t>
            </w:r>
          </w:p>
        </w:tc>
        <w:tc>
          <w:tcPr>
            <w:tcW w:w="1710" w:type="dxa"/>
            <w:tcBorders>
              <w:top w:val="single" w:sz="4" w:space="0" w:color="auto"/>
              <w:left w:val="single" w:sz="4" w:space="0" w:color="auto"/>
              <w:bottom w:val="single" w:sz="4" w:space="0" w:color="auto"/>
              <w:right w:val="single" w:sz="4" w:space="0" w:color="auto"/>
            </w:tcBorders>
            <w:vAlign w:val="center"/>
          </w:tcPr>
          <w:p w14:paraId="11CF38D8" w14:textId="138767A4" w:rsidR="00CE609E" w:rsidRPr="006E069C" w:rsidRDefault="00CE609E" w:rsidP="00CE609E">
            <w:pPr>
              <w:pStyle w:val="TAC"/>
              <w:rPr>
                <w:rFonts w:eastAsiaTheme="minorEastAsia"/>
                <w:lang w:val="en-US" w:eastAsia="zh-CN"/>
              </w:rPr>
            </w:pPr>
            <w:r>
              <w:rPr>
                <w:rFonts w:eastAsiaTheme="minorEastAsia"/>
              </w:rPr>
              <w:t>Full (RB</w:t>
            </w:r>
            <w:r>
              <w:rPr>
                <w:rFonts w:eastAsiaTheme="minorEastAsia"/>
                <w:vertAlign w:val="subscript"/>
              </w:rPr>
              <w:t>START</w:t>
            </w:r>
            <w:r>
              <w:rPr>
                <w:rFonts w:eastAsiaTheme="minorEastAsia"/>
              </w:rPr>
              <w:t>=W</w:t>
            </w:r>
            <w:r>
              <w:rPr>
                <w:rFonts w:eastAsiaTheme="minorEastAsia" w:hint="eastAsia"/>
                <w:lang w:val="en-US" w:eastAsia="zh-CN"/>
              </w:rPr>
              <w:t>)</w:t>
            </w:r>
          </w:p>
        </w:tc>
        <w:tc>
          <w:tcPr>
            <w:tcW w:w="1497" w:type="dxa"/>
            <w:tcBorders>
              <w:top w:val="nil"/>
              <w:left w:val="single" w:sz="4" w:space="0" w:color="auto"/>
              <w:bottom w:val="single" w:sz="4" w:space="0" w:color="auto"/>
              <w:right w:val="single" w:sz="4" w:space="0" w:color="auto"/>
            </w:tcBorders>
            <w:vAlign w:val="center"/>
          </w:tcPr>
          <w:p w14:paraId="55C47ACD" w14:textId="2AAD8EAD" w:rsidR="00CE609E" w:rsidRPr="006E069C" w:rsidRDefault="00CE609E" w:rsidP="00CE609E">
            <w:pPr>
              <w:pStyle w:val="TAC"/>
              <w:rPr>
                <w:rFonts w:eastAsiaTheme="minorEastAsia"/>
                <w:lang w:val="en-US" w:eastAsia="zh-CN"/>
              </w:rPr>
            </w:pPr>
            <w:r>
              <w:rPr>
                <w:rFonts w:cs="Arial"/>
                <w:color w:val="000000"/>
                <w:szCs w:val="18"/>
                <w:lang w:val="en-US" w:eastAsia="en-US"/>
              </w:rPr>
              <w:t>CC1 FDL</w:t>
            </w:r>
          </w:p>
        </w:tc>
        <w:tc>
          <w:tcPr>
            <w:tcW w:w="883" w:type="dxa"/>
            <w:tcBorders>
              <w:top w:val="single" w:sz="4" w:space="0" w:color="auto"/>
              <w:left w:val="single" w:sz="4" w:space="0" w:color="auto"/>
              <w:bottom w:val="single" w:sz="4" w:space="0" w:color="auto"/>
              <w:right w:val="single" w:sz="4" w:space="0" w:color="auto"/>
            </w:tcBorders>
            <w:vAlign w:val="center"/>
          </w:tcPr>
          <w:p w14:paraId="6DA7FD7C" w14:textId="77777777" w:rsidR="00CE609E" w:rsidRPr="006E069C" w:rsidRDefault="00CE609E" w:rsidP="00CE609E">
            <w:pPr>
              <w:pStyle w:val="TAC"/>
              <w:rPr>
                <w:rFonts w:eastAsiaTheme="minorEastAsia"/>
                <w:lang w:val="en-US" w:eastAsia="zh-CN"/>
              </w:rPr>
            </w:pPr>
            <w:r w:rsidRPr="006E069C">
              <w:rPr>
                <w:rFonts w:eastAsiaTheme="minorEastAsia" w:cs="Arial"/>
              </w:rPr>
              <w:t>N/A</w:t>
            </w:r>
          </w:p>
        </w:tc>
        <w:tc>
          <w:tcPr>
            <w:tcW w:w="856" w:type="dxa"/>
            <w:tcBorders>
              <w:top w:val="nil"/>
              <w:left w:val="single" w:sz="4" w:space="0" w:color="auto"/>
              <w:bottom w:val="single" w:sz="4" w:space="0" w:color="auto"/>
              <w:right w:val="single" w:sz="4" w:space="0" w:color="auto"/>
            </w:tcBorders>
            <w:vAlign w:val="center"/>
          </w:tcPr>
          <w:p w14:paraId="60B47747" w14:textId="77777777" w:rsidR="00CE609E" w:rsidRPr="006E069C" w:rsidRDefault="00CE609E" w:rsidP="00CE609E">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0650DB1A" w14:textId="77777777" w:rsidR="00CE609E" w:rsidRPr="006E069C" w:rsidRDefault="00CE609E" w:rsidP="00CE609E">
            <w:pPr>
              <w:pStyle w:val="TAC"/>
              <w:rPr>
                <w:rFonts w:eastAsiaTheme="minorEastAsia"/>
                <w:lang w:eastAsia="en-US"/>
              </w:rPr>
            </w:pPr>
            <w:r w:rsidRPr="006E069C">
              <w:rPr>
                <w:rFonts w:eastAsiaTheme="minorEastAsia" w:cs="Arial"/>
              </w:rPr>
              <w:t>N/A</w:t>
            </w:r>
          </w:p>
        </w:tc>
      </w:tr>
      <w:tr w:rsidR="00CE609E" w:rsidRPr="006E069C" w14:paraId="7174BA1B" w14:textId="77777777" w:rsidTr="00CE609E">
        <w:trPr>
          <w:trHeight w:val="187"/>
          <w:jc w:val="center"/>
        </w:trPr>
        <w:tc>
          <w:tcPr>
            <w:tcW w:w="720" w:type="dxa"/>
            <w:tcBorders>
              <w:top w:val="nil"/>
              <w:left w:val="single" w:sz="4" w:space="0" w:color="auto"/>
              <w:bottom w:val="single" w:sz="4" w:space="0" w:color="auto"/>
              <w:right w:val="single" w:sz="4" w:space="0" w:color="auto"/>
            </w:tcBorders>
            <w:vAlign w:val="center"/>
          </w:tcPr>
          <w:p w14:paraId="74E963C5" w14:textId="77777777" w:rsidR="00CE609E" w:rsidRPr="006E069C" w:rsidRDefault="00CE609E" w:rsidP="00CE609E">
            <w:pPr>
              <w:pStyle w:val="TAC"/>
              <w:rPr>
                <w:rFonts w:eastAsiaTheme="minorEastAsia"/>
                <w:lang w:val="en-US" w:eastAsia="zh-CN"/>
              </w:rPr>
            </w:pPr>
          </w:p>
        </w:tc>
        <w:tc>
          <w:tcPr>
            <w:tcW w:w="1067" w:type="dxa"/>
            <w:tcBorders>
              <w:top w:val="nil"/>
              <w:left w:val="single" w:sz="4" w:space="0" w:color="auto"/>
              <w:bottom w:val="single" w:sz="4" w:space="0" w:color="auto"/>
              <w:right w:val="single" w:sz="4" w:space="0" w:color="auto"/>
            </w:tcBorders>
            <w:vAlign w:val="center"/>
          </w:tcPr>
          <w:p w14:paraId="38A5840A" w14:textId="3718A515" w:rsidR="00CE609E" w:rsidRPr="006E069C" w:rsidRDefault="00CE609E" w:rsidP="00CE609E">
            <w:pPr>
              <w:pStyle w:val="TAC"/>
              <w:rPr>
                <w:rFonts w:eastAsiaTheme="minorEastAsia"/>
                <w:lang w:val="en-US" w:eastAsia="zh-CN"/>
              </w:rPr>
            </w:pPr>
            <w:r>
              <w:rPr>
                <w:rFonts w:cs="Arial"/>
                <w:color w:val="000000"/>
                <w:szCs w:val="18"/>
                <w:lang w:val="en-US" w:eastAsia="en-US"/>
              </w:rPr>
              <w:t>CC2 FUL</w:t>
            </w:r>
          </w:p>
        </w:tc>
        <w:tc>
          <w:tcPr>
            <w:tcW w:w="1362" w:type="dxa"/>
            <w:tcBorders>
              <w:top w:val="nil"/>
              <w:left w:val="single" w:sz="4" w:space="0" w:color="auto"/>
              <w:bottom w:val="single" w:sz="4" w:space="0" w:color="auto"/>
              <w:right w:val="single" w:sz="4" w:space="0" w:color="auto"/>
            </w:tcBorders>
            <w:vAlign w:val="center"/>
          </w:tcPr>
          <w:p w14:paraId="40C736B2" w14:textId="60244283" w:rsidR="00CE609E" w:rsidRPr="006E069C" w:rsidRDefault="00CE609E" w:rsidP="00CE609E">
            <w:pPr>
              <w:pStyle w:val="TAC"/>
              <w:rPr>
                <w:rFonts w:eastAsiaTheme="minorEastAsia"/>
                <w:lang w:val="en-US" w:eastAsia="zh-CN"/>
              </w:rPr>
            </w:pPr>
            <w:r>
              <w:rPr>
                <w:rFonts w:eastAsiaTheme="minorEastAsia" w:cs="Arial"/>
              </w:rPr>
              <w:t>CC2 CBW</w:t>
            </w:r>
          </w:p>
        </w:tc>
        <w:tc>
          <w:tcPr>
            <w:tcW w:w="1710" w:type="dxa"/>
            <w:tcBorders>
              <w:top w:val="single" w:sz="4" w:space="0" w:color="auto"/>
              <w:left w:val="single" w:sz="4" w:space="0" w:color="auto"/>
              <w:bottom w:val="single" w:sz="4" w:space="0" w:color="auto"/>
              <w:right w:val="single" w:sz="4" w:space="0" w:color="auto"/>
            </w:tcBorders>
            <w:vAlign w:val="center"/>
          </w:tcPr>
          <w:p w14:paraId="358A13F2" w14:textId="07F90B35" w:rsidR="00CE609E" w:rsidRPr="006E069C" w:rsidRDefault="00CE609E" w:rsidP="00CE609E">
            <w:pPr>
              <w:pStyle w:val="TAC"/>
              <w:rPr>
                <w:rFonts w:eastAsiaTheme="minorEastAsia"/>
                <w:lang w:val="en-US" w:eastAsia="zh-CN"/>
              </w:rPr>
            </w:pPr>
            <w:r>
              <w:rPr>
                <w:rFonts w:eastAsiaTheme="minorEastAsia"/>
              </w:rPr>
              <w:t xml:space="preserve">Full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=0</w:t>
            </w:r>
            <w:r>
              <w:rPr>
                <w:rFonts w:eastAsiaTheme="minorEastAsia" w:hint="eastAsia"/>
                <w:lang w:val="en-US" w:eastAsia="zh-CN"/>
              </w:rPr>
              <w:t>)</w:t>
            </w:r>
          </w:p>
        </w:tc>
        <w:tc>
          <w:tcPr>
            <w:tcW w:w="1497" w:type="dxa"/>
            <w:tcBorders>
              <w:top w:val="nil"/>
              <w:left w:val="single" w:sz="4" w:space="0" w:color="auto"/>
              <w:bottom w:val="single" w:sz="4" w:space="0" w:color="auto"/>
              <w:right w:val="single" w:sz="4" w:space="0" w:color="auto"/>
            </w:tcBorders>
            <w:vAlign w:val="center"/>
          </w:tcPr>
          <w:p w14:paraId="0D2BF71F" w14:textId="4E544DC6" w:rsidR="00CE609E" w:rsidRPr="006E069C" w:rsidRDefault="00CE609E" w:rsidP="00CE609E">
            <w:pPr>
              <w:pStyle w:val="TAC"/>
              <w:rPr>
                <w:rFonts w:eastAsiaTheme="minorEastAsia"/>
                <w:lang w:val="en-US" w:eastAsia="zh-CN"/>
              </w:rPr>
            </w:pPr>
            <w:r>
              <w:rPr>
                <w:rFonts w:cs="Arial"/>
                <w:color w:val="000000"/>
                <w:szCs w:val="18"/>
                <w:lang w:val="en-US" w:eastAsia="en-US"/>
              </w:rPr>
              <w:t>CC2 FDL</w:t>
            </w:r>
          </w:p>
        </w:tc>
        <w:tc>
          <w:tcPr>
            <w:tcW w:w="883" w:type="dxa"/>
            <w:tcBorders>
              <w:top w:val="single" w:sz="4" w:space="0" w:color="auto"/>
              <w:left w:val="single" w:sz="4" w:space="0" w:color="auto"/>
              <w:bottom w:val="single" w:sz="4" w:space="0" w:color="auto"/>
              <w:right w:val="single" w:sz="4" w:space="0" w:color="auto"/>
            </w:tcBorders>
            <w:vAlign w:val="center"/>
          </w:tcPr>
          <w:p w14:paraId="6AB40952" w14:textId="77777777" w:rsidR="00CE609E" w:rsidRPr="006E069C" w:rsidRDefault="00CE609E" w:rsidP="00CE609E">
            <w:pPr>
              <w:pStyle w:val="TAC"/>
              <w:rPr>
                <w:rFonts w:eastAsiaTheme="minorEastAsia"/>
                <w:lang w:val="en-US" w:eastAsia="zh-CN"/>
              </w:rPr>
            </w:pPr>
            <w:r w:rsidRPr="006E069C">
              <w:rPr>
                <w:rFonts w:eastAsiaTheme="minorEastAsia" w:cs="Arial"/>
              </w:rPr>
              <w:t>N/A</w:t>
            </w:r>
          </w:p>
        </w:tc>
        <w:tc>
          <w:tcPr>
            <w:tcW w:w="856" w:type="dxa"/>
            <w:tcBorders>
              <w:top w:val="nil"/>
              <w:left w:val="single" w:sz="4" w:space="0" w:color="auto"/>
              <w:bottom w:val="single" w:sz="4" w:space="0" w:color="auto"/>
              <w:right w:val="single" w:sz="4" w:space="0" w:color="auto"/>
            </w:tcBorders>
            <w:vAlign w:val="center"/>
          </w:tcPr>
          <w:p w14:paraId="17D67D50" w14:textId="77777777" w:rsidR="00CE609E" w:rsidRPr="006E069C" w:rsidRDefault="00CE609E" w:rsidP="00CE609E">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1A921678" w14:textId="77777777" w:rsidR="00CE609E" w:rsidRPr="006E069C" w:rsidRDefault="00CE609E" w:rsidP="00CE609E">
            <w:pPr>
              <w:pStyle w:val="TAC"/>
              <w:rPr>
                <w:rFonts w:eastAsiaTheme="minorEastAsia"/>
                <w:lang w:eastAsia="en-US"/>
              </w:rPr>
            </w:pPr>
            <w:r w:rsidRPr="006E069C">
              <w:rPr>
                <w:rFonts w:eastAsiaTheme="minorEastAsia" w:cs="Arial"/>
              </w:rPr>
              <w:t>N/A</w:t>
            </w:r>
          </w:p>
        </w:tc>
      </w:tr>
    </w:tbl>
    <w:p w14:paraId="5FC80E35" w14:textId="77777777" w:rsidR="008240CD" w:rsidRPr="008240CD" w:rsidRDefault="008240CD" w:rsidP="008240CD">
      <w:pPr>
        <w:spacing w:after="0"/>
        <w:rPr>
          <w:rFonts w:eastAsia="Arial"/>
          <w:b/>
          <w:bCs/>
          <w:lang w:eastAsia="zh-CN"/>
        </w:rPr>
      </w:pPr>
    </w:p>
    <w:p w14:paraId="30E3B7C4" w14:textId="6AE70275" w:rsidR="00F827B6" w:rsidRDefault="00F827B6" w:rsidP="00F827B6">
      <w:pPr>
        <w:pStyle w:val="Heading2"/>
        <w:rPr>
          <w:rFonts w:eastAsia="Arial"/>
          <w:lang w:eastAsia="zh-CN"/>
        </w:rPr>
      </w:pPr>
      <w:r>
        <w:rPr>
          <w:rFonts w:eastAsia="Arial"/>
          <w:lang w:eastAsia="zh-CN"/>
        </w:rPr>
        <w:t xml:space="preserve">2.3 </w:t>
      </w:r>
      <w:r w:rsidRPr="00F827B6">
        <w:rPr>
          <w:rFonts w:eastAsia="Arial"/>
          <w:lang w:eastAsia="zh-CN"/>
        </w:rPr>
        <w:t xml:space="preserve">CA_n40A-n41C </w:t>
      </w:r>
      <w:r>
        <w:rPr>
          <w:rFonts w:eastAsia="Arial"/>
          <w:lang w:eastAsia="zh-CN"/>
        </w:rPr>
        <w:t>DL</w:t>
      </w:r>
      <w:r w:rsidRPr="00F827B6">
        <w:rPr>
          <w:rFonts w:eastAsia="Arial"/>
          <w:lang w:eastAsia="zh-CN"/>
        </w:rPr>
        <w:t xml:space="preserve"> with n41C UL</w:t>
      </w:r>
      <w:r>
        <w:rPr>
          <w:rFonts w:eastAsia="Arial"/>
          <w:lang w:eastAsia="zh-CN"/>
        </w:rPr>
        <w:t xml:space="preserve"> MSD.</w:t>
      </w:r>
    </w:p>
    <w:p w14:paraId="59D809FB" w14:textId="666C8E36" w:rsidR="003F6887" w:rsidRDefault="003F6887" w:rsidP="00F827B6">
      <w:pPr>
        <w:rPr>
          <w:rFonts w:eastAsia="Arial"/>
          <w:lang w:eastAsia="zh-CN"/>
        </w:rPr>
      </w:pPr>
      <w:r>
        <w:rPr>
          <w:rFonts w:eastAsia="Arial"/>
          <w:lang w:eastAsia="zh-CN"/>
        </w:rPr>
        <w:t xml:space="preserve">To evaluate the interference level in the victim DL channel, we reuse the wideband measurements we conducted for 1RB+1RB and </w:t>
      </w:r>
      <w:proofErr w:type="spellStart"/>
      <w:r>
        <w:rPr>
          <w:rFonts w:eastAsia="Arial"/>
          <w:lang w:eastAsia="zh-CN"/>
        </w:rPr>
        <w:t>Full+Full</w:t>
      </w:r>
      <w:proofErr w:type="spellEnd"/>
      <w:r>
        <w:rPr>
          <w:rFonts w:eastAsia="Arial"/>
          <w:lang w:eastAsia="zh-CN"/>
        </w:rPr>
        <w:t xml:space="preserve"> allocations in previous RAN4 meetings. These measurements were based on 80MHz+80MHz contiguous channels</w:t>
      </w:r>
      <w:r w:rsidR="00F827B6">
        <w:rPr>
          <w:rFonts w:eastAsia="Arial"/>
          <w:lang w:eastAsia="zh-CN"/>
        </w:rPr>
        <w:t>.</w:t>
      </w:r>
      <w:r>
        <w:rPr>
          <w:rFonts w:eastAsia="Arial"/>
          <w:lang w:eastAsia="zh-CN"/>
        </w:rPr>
        <w:t xml:space="preserve"> In this contribution we are now designing the test point for a 100MHz+60MHz channel configuration.</w:t>
      </w:r>
    </w:p>
    <w:p w14:paraId="6D98ACEB" w14:textId="1A4F44E1" w:rsidR="003F6887" w:rsidRDefault="003F6887" w:rsidP="00F827B6">
      <w:pPr>
        <w:rPr>
          <w:rFonts w:eastAsia="Arial"/>
          <w:lang w:eastAsia="zh-CN"/>
        </w:rPr>
      </w:pPr>
      <w:r>
        <w:rPr>
          <w:rFonts w:eastAsia="Arial"/>
          <w:lang w:eastAsia="zh-CN"/>
        </w:rPr>
        <w:t xml:space="preserve">For the 1RB+1RB cases this makes no difference in the spectrum since the 1RB are </w:t>
      </w:r>
      <w:r w:rsidR="00186262">
        <w:rPr>
          <w:rFonts w:eastAsia="Arial"/>
          <w:lang w:eastAsia="zh-CN"/>
        </w:rPr>
        <w:t>positioned</w:t>
      </w:r>
      <w:r>
        <w:rPr>
          <w:rFonts w:eastAsia="Arial"/>
          <w:lang w:eastAsia="zh-CN"/>
        </w:rPr>
        <w:t xml:space="preserve"> at </w:t>
      </w:r>
      <w:r w:rsidR="00186262">
        <w:rPr>
          <w:rFonts w:eastAsia="Arial"/>
          <w:lang w:eastAsia="zh-CN"/>
        </w:rPr>
        <w:t>the</w:t>
      </w:r>
      <w:r>
        <w:rPr>
          <w:rFonts w:eastAsia="Arial"/>
          <w:lang w:eastAsia="zh-CN"/>
        </w:rPr>
        <w:t xml:space="preserve"> maximum spacing </w:t>
      </w:r>
      <w:r w:rsidR="00186262">
        <w:rPr>
          <w:rFonts w:eastAsia="Arial"/>
          <w:lang w:eastAsia="zh-CN"/>
        </w:rPr>
        <w:t>which</w:t>
      </w:r>
      <w:r>
        <w:rPr>
          <w:rFonts w:eastAsia="Arial"/>
          <w:lang w:eastAsia="zh-CN"/>
        </w:rPr>
        <w:t xml:space="preserve"> only changes marginally between the two aggregated channels configurations.</w:t>
      </w:r>
    </w:p>
    <w:p w14:paraId="6E123D08" w14:textId="58B590AE" w:rsidR="00186262" w:rsidRDefault="00186262" w:rsidP="00F827B6">
      <w:pPr>
        <w:rPr>
          <w:rFonts w:eastAsia="Arial"/>
          <w:lang w:eastAsia="zh-CN"/>
        </w:rPr>
      </w:pPr>
      <w:r>
        <w:rPr>
          <w:rFonts w:eastAsia="Arial"/>
          <w:lang w:eastAsia="zh-CN"/>
        </w:rPr>
        <w:t xml:space="preserve">For the </w:t>
      </w:r>
      <w:proofErr w:type="spellStart"/>
      <w:r>
        <w:rPr>
          <w:rFonts w:eastAsia="Arial"/>
          <w:lang w:eastAsia="zh-CN"/>
        </w:rPr>
        <w:t>Full+Full</w:t>
      </w:r>
      <w:proofErr w:type="spellEnd"/>
      <w:r>
        <w:rPr>
          <w:rFonts w:eastAsia="Arial"/>
          <w:lang w:eastAsia="zh-CN"/>
        </w:rPr>
        <w:t xml:space="preserve"> case, we are comparing 216RBs+216RBs=432RBs with 270RBS+162RBs=432 RBs equally, given that equal PSD is used, there is little changes between the two aggregated channel configurations.</w:t>
      </w:r>
    </w:p>
    <w:p w14:paraId="4D4A7577" w14:textId="7C29D826" w:rsidR="003F6887" w:rsidRDefault="00186262" w:rsidP="008163AC">
      <w:pPr>
        <w:spacing w:after="0"/>
        <w:rPr>
          <w:rFonts w:eastAsia="Arial"/>
          <w:lang w:eastAsia="zh-CN"/>
        </w:rPr>
      </w:pPr>
      <w:r>
        <w:rPr>
          <w:rFonts w:eastAsia="Arial"/>
          <w:lang w:eastAsia="zh-CN"/>
        </w:rPr>
        <w:t>This allows us to reuse our former measurements and avoid</w:t>
      </w:r>
      <w:r w:rsidR="008163AC">
        <w:rPr>
          <w:rFonts w:eastAsia="Arial"/>
          <w:lang w:eastAsia="zh-CN"/>
        </w:rPr>
        <w:t>s</w:t>
      </w:r>
      <w:r>
        <w:rPr>
          <w:rFonts w:eastAsia="Arial"/>
          <w:lang w:eastAsia="zh-CN"/>
        </w:rPr>
        <w:t xml:space="preserve"> another</w:t>
      </w:r>
      <w:r w:rsidR="008163AC">
        <w:rPr>
          <w:rFonts w:eastAsia="Arial"/>
          <w:lang w:eastAsia="zh-CN"/>
        </w:rPr>
        <w:t xml:space="preserve"> low noise/wideband</w:t>
      </w:r>
      <w:r>
        <w:rPr>
          <w:rFonts w:eastAsia="Arial"/>
          <w:lang w:eastAsia="zh-CN"/>
        </w:rPr>
        <w:t xml:space="preserve"> measurement </w:t>
      </w:r>
      <w:r w:rsidR="008163AC">
        <w:rPr>
          <w:rFonts w:eastAsia="Arial"/>
          <w:lang w:eastAsia="zh-CN"/>
        </w:rPr>
        <w:t>that requires specific filtering and car</w:t>
      </w:r>
      <w:r w:rsidR="00712D5F">
        <w:rPr>
          <w:rFonts w:eastAsia="Arial"/>
          <w:lang w:eastAsia="zh-CN"/>
        </w:rPr>
        <w:t>e</w:t>
      </w:r>
      <w:r w:rsidR="008163AC">
        <w:rPr>
          <w:rFonts w:eastAsia="Arial"/>
          <w:lang w:eastAsia="zh-CN"/>
        </w:rPr>
        <w:t xml:space="preserve">ful </w:t>
      </w:r>
      <w:r w:rsidR="00712D5F">
        <w:rPr>
          <w:rFonts w:eastAsia="Arial"/>
          <w:lang w:eastAsia="zh-CN"/>
        </w:rPr>
        <w:t xml:space="preserve">test </w:t>
      </w:r>
      <w:r w:rsidR="008163AC">
        <w:rPr>
          <w:rFonts w:eastAsia="Arial"/>
          <w:lang w:eastAsia="zh-CN"/>
        </w:rPr>
        <w:t xml:space="preserve">setup calibration. The former measurements are shifted in Figure 1 to represent the spectrum in bands n40 and band </w:t>
      </w:r>
      <w:r w:rsidR="00712D5F">
        <w:rPr>
          <w:rFonts w:eastAsia="Arial"/>
          <w:lang w:eastAsia="zh-CN"/>
        </w:rPr>
        <w:t>CA_n41C spectrum</w:t>
      </w:r>
      <w:r w:rsidR="008163AC">
        <w:rPr>
          <w:rFonts w:eastAsia="Arial"/>
          <w:lang w:eastAsia="zh-CN"/>
        </w:rPr>
        <w:t>:</w:t>
      </w:r>
    </w:p>
    <w:p w14:paraId="45771AA9" w14:textId="744304D6" w:rsidR="008163AC" w:rsidRDefault="008163AC" w:rsidP="008163AC">
      <w:pPr>
        <w:pStyle w:val="ListParagraph"/>
        <w:numPr>
          <w:ilvl w:val="0"/>
          <w:numId w:val="30"/>
        </w:numPr>
        <w:spacing w:after="0"/>
        <w:ind w:firstLineChars="0"/>
        <w:rPr>
          <w:rFonts w:eastAsia="Arial"/>
          <w:lang w:eastAsia="zh-CN"/>
        </w:rPr>
      </w:pPr>
      <w:r>
        <w:rPr>
          <w:rFonts w:eastAsia="Arial"/>
          <w:lang w:eastAsia="zh-CN"/>
        </w:rPr>
        <w:t>The light blue curve is the 1RB+1RB spectrum with the required back off to meet the spectrum mask (black dashed line) in dBm/</w:t>
      </w:r>
      <w:proofErr w:type="spellStart"/>
      <w:r>
        <w:rPr>
          <w:rFonts w:eastAsia="Arial"/>
          <w:lang w:eastAsia="zh-CN"/>
        </w:rPr>
        <w:t>MHz.</w:t>
      </w:r>
      <w:proofErr w:type="spellEnd"/>
    </w:p>
    <w:p w14:paraId="63D08933" w14:textId="0E8A7408" w:rsidR="008163AC" w:rsidRDefault="008163AC" w:rsidP="008163AC">
      <w:pPr>
        <w:pStyle w:val="ListParagraph"/>
        <w:numPr>
          <w:ilvl w:val="1"/>
          <w:numId w:val="30"/>
        </w:numPr>
        <w:spacing w:after="0"/>
        <w:ind w:firstLineChars="0"/>
        <w:rPr>
          <w:rFonts w:eastAsia="Arial"/>
          <w:lang w:eastAsia="zh-CN"/>
        </w:rPr>
      </w:pPr>
      <w:r>
        <w:rPr>
          <w:rFonts w:eastAsia="Arial"/>
          <w:lang w:eastAsia="zh-CN"/>
        </w:rPr>
        <w:t xml:space="preserve">The red spot is the IMD3 level in band n40 in dBm/MHz and since it is &lt;4.5MHz this is also the power </w:t>
      </w:r>
      <w:r w:rsidR="00C45CE1">
        <w:rPr>
          <w:rFonts w:eastAsia="Arial"/>
          <w:lang w:eastAsia="zh-CN"/>
        </w:rPr>
        <w:t>in</w:t>
      </w:r>
      <w:r>
        <w:rPr>
          <w:rFonts w:eastAsia="Arial"/>
          <w:lang w:eastAsia="zh-CN"/>
        </w:rPr>
        <w:t xml:space="preserve"> a 5MHz n40 DL channel.</w:t>
      </w:r>
    </w:p>
    <w:p w14:paraId="04EF7A32" w14:textId="122A9DA4" w:rsidR="008163AC" w:rsidRDefault="008163AC" w:rsidP="008163AC">
      <w:pPr>
        <w:pStyle w:val="ListParagraph"/>
        <w:numPr>
          <w:ilvl w:val="0"/>
          <w:numId w:val="30"/>
        </w:numPr>
        <w:spacing w:after="0"/>
        <w:ind w:firstLineChars="0"/>
        <w:rPr>
          <w:rFonts w:eastAsia="Arial"/>
          <w:lang w:eastAsia="zh-CN"/>
        </w:rPr>
      </w:pPr>
      <w:r>
        <w:rPr>
          <w:rFonts w:eastAsia="Arial"/>
          <w:lang w:eastAsia="zh-CN"/>
        </w:rPr>
        <w:t xml:space="preserve">The dark blue curve is the contiguous </w:t>
      </w:r>
      <w:proofErr w:type="spellStart"/>
      <w:r>
        <w:rPr>
          <w:rFonts w:eastAsia="Arial"/>
          <w:lang w:eastAsia="zh-CN"/>
        </w:rPr>
        <w:t>Full+Full</w:t>
      </w:r>
      <w:proofErr w:type="spellEnd"/>
      <w:r>
        <w:rPr>
          <w:rFonts w:eastAsia="Arial"/>
          <w:lang w:eastAsia="zh-CN"/>
        </w:rPr>
        <w:t xml:space="preserve"> spectrum with the required back</w:t>
      </w:r>
      <w:r w:rsidR="00712D5F">
        <w:rPr>
          <w:rFonts w:eastAsia="Arial"/>
          <w:lang w:eastAsia="zh-CN"/>
        </w:rPr>
        <w:t>-</w:t>
      </w:r>
      <w:r>
        <w:rPr>
          <w:rFonts w:eastAsia="Arial"/>
          <w:lang w:eastAsia="zh-CN"/>
        </w:rPr>
        <w:t>off to meet the spectrum mask (black dashed line) and ACLR</w:t>
      </w:r>
      <w:r w:rsidRPr="008163AC">
        <w:rPr>
          <w:rFonts w:eastAsia="Arial"/>
          <w:lang w:eastAsia="zh-CN"/>
        </w:rPr>
        <w:t xml:space="preserve"> </w:t>
      </w:r>
      <w:r>
        <w:rPr>
          <w:rFonts w:eastAsia="Arial"/>
          <w:lang w:eastAsia="zh-CN"/>
        </w:rPr>
        <w:t>in dBm/</w:t>
      </w:r>
      <w:proofErr w:type="spellStart"/>
      <w:r>
        <w:rPr>
          <w:rFonts w:eastAsia="Arial"/>
          <w:lang w:eastAsia="zh-CN"/>
        </w:rPr>
        <w:t>MHz.</w:t>
      </w:r>
      <w:proofErr w:type="spellEnd"/>
    </w:p>
    <w:p w14:paraId="14FA0692" w14:textId="35B92748" w:rsidR="008163AC" w:rsidRDefault="008163AC" w:rsidP="008163AC">
      <w:pPr>
        <w:pStyle w:val="ListParagraph"/>
        <w:numPr>
          <w:ilvl w:val="1"/>
          <w:numId w:val="30"/>
        </w:numPr>
        <w:spacing w:after="0"/>
        <w:ind w:firstLineChars="0"/>
        <w:rPr>
          <w:rFonts w:eastAsia="Arial"/>
          <w:lang w:eastAsia="zh-CN"/>
        </w:rPr>
      </w:pPr>
      <w:r>
        <w:rPr>
          <w:rFonts w:eastAsia="Arial"/>
          <w:lang w:eastAsia="zh-CN"/>
        </w:rPr>
        <w:t xml:space="preserve">The red line at the top of band n40 represents the integrated </w:t>
      </w:r>
      <w:proofErr w:type="spellStart"/>
      <w:r>
        <w:rPr>
          <w:rFonts w:eastAsia="Arial"/>
          <w:lang w:eastAsia="zh-CN"/>
        </w:rPr>
        <w:t>Full+Full</w:t>
      </w:r>
      <w:proofErr w:type="spellEnd"/>
      <w:r>
        <w:rPr>
          <w:rFonts w:eastAsia="Arial"/>
          <w:lang w:eastAsia="zh-CN"/>
        </w:rPr>
        <w:t xml:space="preserve"> spectrum in the top of the band n40 5MHz channel.</w:t>
      </w:r>
    </w:p>
    <w:p w14:paraId="58B7BE98" w14:textId="2061A59F" w:rsidR="008163AC" w:rsidRDefault="008163AC" w:rsidP="008163AC">
      <w:pPr>
        <w:pStyle w:val="ListParagraph"/>
        <w:numPr>
          <w:ilvl w:val="0"/>
          <w:numId w:val="30"/>
        </w:numPr>
        <w:spacing w:after="0"/>
        <w:ind w:firstLineChars="0"/>
        <w:rPr>
          <w:rFonts w:eastAsia="Arial"/>
          <w:lang w:eastAsia="zh-CN"/>
        </w:rPr>
      </w:pPr>
      <w:r>
        <w:rPr>
          <w:rFonts w:eastAsia="Arial"/>
          <w:lang w:eastAsia="zh-CN"/>
        </w:rPr>
        <w:t>The dark green line represents the band n40 frequency range.</w:t>
      </w:r>
    </w:p>
    <w:p w14:paraId="5D1B8187" w14:textId="4A772CC7" w:rsidR="00A91D1C" w:rsidRDefault="00A91D1C" w:rsidP="008163AC">
      <w:pPr>
        <w:pStyle w:val="ListParagraph"/>
        <w:numPr>
          <w:ilvl w:val="0"/>
          <w:numId w:val="30"/>
        </w:numPr>
        <w:spacing w:after="0"/>
        <w:ind w:firstLineChars="0"/>
        <w:rPr>
          <w:rFonts w:eastAsia="Arial"/>
          <w:lang w:eastAsia="zh-CN"/>
        </w:rPr>
      </w:pPr>
      <w:r>
        <w:rPr>
          <w:rFonts w:eastAsia="Arial"/>
          <w:lang w:eastAsia="zh-CN"/>
        </w:rPr>
        <w:t>Note that the Chinese band n41 range is assumed compared to the full band n41 which would result in larger MSD.</w:t>
      </w:r>
    </w:p>
    <w:p w14:paraId="6E9BB901" w14:textId="77777777" w:rsidR="008163AC" w:rsidRPr="008163AC" w:rsidRDefault="008163AC" w:rsidP="008163AC">
      <w:pPr>
        <w:pStyle w:val="ListParagraph"/>
        <w:spacing w:after="0"/>
        <w:ind w:left="720" w:firstLineChars="0" w:firstLine="0"/>
        <w:rPr>
          <w:rFonts w:eastAsia="Arial"/>
          <w:lang w:eastAsia="zh-CN"/>
        </w:rPr>
      </w:pPr>
    </w:p>
    <w:p w14:paraId="5D2159DE" w14:textId="77777777" w:rsidR="00D431C6" w:rsidRDefault="001046F5" w:rsidP="00D431C6">
      <w:pPr>
        <w:keepNext/>
        <w:jc w:val="center"/>
      </w:pPr>
      <w:r>
        <w:rPr>
          <w:rFonts w:eastAsia="Arial"/>
          <w:noProof/>
          <w:lang w:eastAsia="zh-CN"/>
        </w:rPr>
        <w:drawing>
          <wp:inline distT="0" distB="0" distL="0" distR="0" wp14:anchorId="1A7FEFE3" wp14:editId="56F3097B">
            <wp:extent cx="6521990" cy="32098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33017" cy="3215230"/>
                    </a:xfrm>
                    <a:prstGeom prst="rect">
                      <a:avLst/>
                    </a:prstGeom>
                    <a:noFill/>
                  </pic:spPr>
                </pic:pic>
              </a:graphicData>
            </a:graphic>
          </wp:inline>
        </w:drawing>
      </w:r>
    </w:p>
    <w:p w14:paraId="6ECD9BAD" w14:textId="0A425161" w:rsidR="00E7278E" w:rsidRDefault="00D431C6" w:rsidP="00D431C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CA_n41C UL spectrum for </w:t>
      </w:r>
      <w:proofErr w:type="spellStart"/>
      <w:r>
        <w:t>Full+Full</w:t>
      </w:r>
      <w:proofErr w:type="spellEnd"/>
      <w:r>
        <w:t xml:space="preserve"> and 1RB+1RB allocations overlapping with band n40</w:t>
      </w:r>
      <w:r w:rsidR="00526606">
        <w:t>.</w:t>
      </w:r>
    </w:p>
    <w:p w14:paraId="04ECBB24" w14:textId="77777777" w:rsidR="00526606" w:rsidRPr="00D431C6" w:rsidRDefault="00526606" w:rsidP="00526606">
      <w:pPr>
        <w:spacing w:after="0"/>
        <w:rPr>
          <w:rFonts w:eastAsia="Arial"/>
          <w:b/>
          <w:bCs/>
          <w:lang w:eastAsia="zh-CN"/>
        </w:rPr>
      </w:pPr>
      <w:r w:rsidRPr="00D431C6">
        <w:rPr>
          <w:rFonts w:eastAsia="Arial"/>
          <w:b/>
          <w:bCs/>
          <w:lang w:eastAsia="zh-CN"/>
        </w:rPr>
        <w:t>Observation:</w:t>
      </w:r>
    </w:p>
    <w:p w14:paraId="08D4078F" w14:textId="2E0DA402" w:rsidR="00526606" w:rsidRDefault="00526606" w:rsidP="00526606">
      <w:pPr>
        <w:pStyle w:val="ListParagraph"/>
        <w:numPr>
          <w:ilvl w:val="0"/>
          <w:numId w:val="28"/>
        </w:numPr>
        <w:spacing w:after="0"/>
        <w:ind w:firstLineChars="0"/>
        <w:rPr>
          <w:rFonts w:eastAsia="Arial"/>
          <w:b/>
          <w:bCs/>
          <w:lang w:eastAsia="zh-CN"/>
        </w:rPr>
      </w:pPr>
      <w:r w:rsidRPr="00D431C6">
        <w:rPr>
          <w:rFonts w:eastAsia="Arial"/>
          <w:b/>
          <w:bCs/>
          <w:lang w:eastAsia="zh-CN"/>
        </w:rPr>
        <w:t>The 1RB+1RB IMD</w:t>
      </w:r>
      <w:r>
        <w:rPr>
          <w:rFonts w:eastAsia="Arial"/>
          <w:b/>
          <w:bCs/>
          <w:lang w:eastAsia="zh-CN"/>
        </w:rPr>
        <w:t>3</w:t>
      </w:r>
      <w:r w:rsidRPr="00D431C6">
        <w:rPr>
          <w:rFonts w:eastAsia="Arial"/>
          <w:b/>
          <w:bCs/>
          <w:lang w:eastAsia="zh-CN"/>
        </w:rPr>
        <w:t xml:space="preserve"> (index +</w:t>
      </w:r>
      <w:r>
        <w:rPr>
          <w:rFonts w:eastAsia="Arial"/>
          <w:b/>
          <w:bCs/>
          <w:lang w:eastAsia="zh-CN"/>
        </w:rPr>
        <w:t>2</w:t>
      </w:r>
      <w:r w:rsidRPr="00D431C6">
        <w:rPr>
          <w:rFonts w:eastAsia="Arial"/>
          <w:b/>
          <w:bCs/>
          <w:lang w:eastAsia="zh-CN"/>
        </w:rPr>
        <w:t>-1) level i</w:t>
      </w:r>
      <w:r w:rsidR="00712D5F">
        <w:rPr>
          <w:rFonts w:eastAsia="Arial"/>
          <w:b/>
          <w:bCs/>
          <w:lang w:eastAsia="zh-CN"/>
        </w:rPr>
        <w:t>s</w:t>
      </w:r>
      <w:r w:rsidRPr="00D431C6">
        <w:rPr>
          <w:rFonts w:eastAsia="Arial"/>
          <w:b/>
          <w:bCs/>
          <w:lang w:eastAsia="zh-CN"/>
        </w:rPr>
        <w:t xml:space="preserve"> at -</w:t>
      </w:r>
      <w:r>
        <w:rPr>
          <w:rFonts w:eastAsia="Arial"/>
          <w:b/>
          <w:bCs/>
          <w:lang w:eastAsia="zh-CN"/>
        </w:rPr>
        <w:t>13</w:t>
      </w:r>
      <w:r w:rsidRPr="00D431C6">
        <w:rPr>
          <w:rFonts w:eastAsia="Arial"/>
          <w:b/>
          <w:bCs/>
          <w:lang w:eastAsia="zh-CN"/>
        </w:rPr>
        <w:t>dBm/MHz at</w:t>
      </w:r>
      <w:r w:rsidR="00712D5F">
        <w:rPr>
          <w:rFonts w:eastAsia="Arial"/>
          <w:b/>
          <w:bCs/>
          <w:lang w:eastAsia="zh-CN"/>
        </w:rPr>
        <w:t xml:space="preserve"> the</w:t>
      </w:r>
      <w:r w:rsidRPr="00D431C6">
        <w:rPr>
          <w:rFonts w:eastAsia="Arial"/>
          <w:b/>
          <w:bCs/>
          <w:lang w:eastAsia="zh-CN"/>
        </w:rPr>
        <w:t xml:space="preserve"> antenna</w:t>
      </w:r>
      <w:r w:rsidR="00712D5F">
        <w:rPr>
          <w:rFonts w:eastAsia="Arial"/>
          <w:b/>
          <w:bCs/>
          <w:lang w:eastAsia="zh-CN"/>
        </w:rPr>
        <w:t>,</w:t>
      </w:r>
      <w:r w:rsidRPr="00D431C6">
        <w:rPr>
          <w:rFonts w:eastAsia="Arial"/>
          <w:b/>
          <w:bCs/>
          <w:lang w:eastAsia="zh-CN"/>
        </w:rPr>
        <w:t xml:space="preserve"> </w:t>
      </w:r>
      <w:r>
        <w:rPr>
          <w:rFonts w:eastAsia="Arial"/>
          <w:b/>
          <w:bCs/>
          <w:lang w:eastAsia="zh-CN"/>
        </w:rPr>
        <w:t>and IMD5 also meets the -30dBm/MHz SEM</w:t>
      </w:r>
      <w:r w:rsidR="00712D5F">
        <w:rPr>
          <w:rFonts w:eastAsia="Arial"/>
          <w:b/>
          <w:bCs/>
          <w:lang w:eastAsia="zh-CN"/>
        </w:rPr>
        <w:t>,</w:t>
      </w:r>
      <w:r>
        <w:rPr>
          <w:rFonts w:eastAsia="Arial"/>
          <w:b/>
          <w:bCs/>
          <w:lang w:eastAsia="zh-CN"/>
        </w:rPr>
        <w:t xml:space="preserve"> </w:t>
      </w:r>
      <w:r w:rsidRPr="00D431C6">
        <w:rPr>
          <w:rFonts w:eastAsia="Arial"/>
          <w:b/>
          <w:bCs/>
          <w:lang w:eastAsia="zh-CN"/>
        </w:rPr>
        <w:t xml:space="preserve">thus interfering power at </w:t>
      </w:r>
      <w:r w:rsidR="00712D5F">
        <w:rPr>
          <w:rFonts w:eastAsia="Arial"/>
          <w:b/>
          <w:bCs/>
          <w:lang w:eastAsia="zh-CN"/>
        </w:rPr>
        <w:t xml:space="preserve">the </w:t>
      </w:r>
      <w:r w:rsidRPr="00D431C6">
        <w:rPr>
          <w:rFonts w:eastAsia="Arial"/>
          <w:b/>
          <w:bCs/>
          <w:lang w:eastAsia="zh-CN"/>
        </w:rPr>
        <w:t>PA output in n</w:t>
      </w:r>
      <w:r>
        <w:rPr>
          <w:rFonts w:eastAsia="Arial"/>
          <w:b/>
          <w:bCs/>
          <w:lang w:eastAsia="zh-CN"/>
        </w:rPr>
        <w:t>40 5MHz DL</w:t>
      </w:r>
      <w:r w:rsidRPr="00D431C6">
        <w:rPr>
          <w:rFonts w:eastAsia="Arial"/>
          <w:b/>
          <w:bCs/>
          <w:lang w:eastAsia="zh-CN"/>
        </w:rPr>
        <w:t xml:space="preserve"> channel is -</w:t>
      </w:r>
      <w:proofErr w:type="gramStart"/>
      <w:r>
        <w:rPr>
          <w:rFonts w:eastAsia="Arial"/>
          <w:b/>
          <w:bCs/>
          <w:lang w:eastAsia="zh-CN"/>
        </w:rPr>
        <w:t>9</w:t>
      </w:r>
      <w:r w:rsidRPr="00D431C6">
        <w:rPr>
          <w:rFonts w:eastAsia="Arial"/>
          <w:b/>
          <w:bCs/>
          <w:lang w:eastAsia="zh-CN"/>
        </w:rPr>
        <w:t>dBm</w:t>
      </w:r>
      <w:proofErr w:type="gramEnd"/>
    </w:p>
    <w:p w14:paraId="4932A442" w14:textId="5C2D648A" w:rsidR="00526606" w:rsidRDefault="00526606" w:rsidP="00526606">
      <w:pPr>
        <w:pStyle w:val="ListParagraph"/>
        <w:numPr>
          <w:ilvl w:val="0"/>
          <w:numId w:val="28"/>
        </w:numPr>
        <w:spacing w:after="0"/>
        <w:ind w:firstLineChars="0"/>
        <w:rPr>
          <w:rFonts w:eastAsia="Arial"/>
          <w:b/>
          <w:bCs/>
          <w:lang w:eastAsia="zh-CN"/>
        </w:rPr>
      </w:pPr>
      <w:r w:rsidRPr="00D431C6">
        <w:rPr>
          <w:rFonts w:eastAsia="Arial"/>
          <w:b/>
          <w:bCs/>
          <w:lang w:eastAsia="zh-CN"/>
        </w:rPr>
        <w:t xml:space="preserve">The </w:t>
      </w:r>
      <w:proofErr w:type="spellStart"/>
      <w:r>
        <w:rPr>
          <w:rFonts w:eastAsia="Arial"/>
          <w:b/>
          <w:bCs/>
          <w:lang w:eastAsia="zh-CN"/>
        </w:rPr>
        <w:t>Full</w:t>
      </w:r>
      <w:r w:rsidRPr="00D431C6">
        <w:rPr>
          <w:rFonts w:eastAsia="Arial"/>
          <w:b/>
          <w:bCs/>
          <w:lang w:eastAsia="zh-CN"/>
        </w:rPr>
        <w:t>+</w:t>
      </w:r>
      <w:r>
        <w:rPr>
          <w:rFonts w:eastAsia="Arial"/>
          <w:b/>
          <w:bCs/>
          <w:lang w:eastAsia="zh-CN"/>
        </w:rPr>
        <w:t>Full</w:t>
      </w:r>
      <w:proofErr w:type="spellEnd"/>
      <w:r w:rsidRPr="00D431C6">
        <w:rPr>
          <w:rFonts w:eastAsia="Arial"/>
          <w:b/>
          <w:bCs/>
          <w:lang w:eastAsia="zh-CN"/>
        </w:rPr>
        <w:t xml:space="preserve"> IMD</w:t>
      </w:r>
      <w:r>
        <w:rPr>
          <w:rFonts w:eastAsia="Arial"/>
          <w:b/>
          <w:bCs/>
          <w:lang w:eastAsia="zh-CN"/>
        </w:rPr>
        <w:t>3</w:t>
      </w:r>
      <w:r w:rsidRPr="00D431C6">
        <w:rPr>
          <w:rFonts w:eastAsia="Arial"/>
          <w:b/>
          <w:bCs/>
          <w:lang w:eastAsia="zh-CN"/>
        </w:rPr>
        <w:t xml:space="preserve"> (index +</w:t>
      </w:r>
      <w:r>
        <w:rPr>
          <w:rFonts w:eastAsia="Arial"/>
          <w:b/>
          <w:bCs/>
          <w:lang w:eastAsia="zh-CN"/>
        </w:rPr>
        <w:t>2</w:t>
      </w:r>
      <w:r w:rsidRPr="00D431C6">
        <w:rPr>
          <w:rFonts w:eastAsia="Arial"/>
          <w:b/>
          <w:bCs/>
          <w:lang w:eastAsia="zh-CN"/>
        </w:rPr>
        <w:t>-1) level i</w:t>
      </w:r>
      <w:r w:rsidR="00712D5F">
        <w:rPr>
          <w:rFonts w:eastAsia="Arial"/>
          <w:b/>
          <w:bCs/>
          <w:lang w:eastAsia="zh-CN"/>
        </w:rPr>
        <w:t>s</w:t>
      </w:r>
      <w:r w:rsidRPr="00D431C6">
        <w:rPr>
          <w:rFonts w:eastAsia="Arial"/>
          <w:b/>
          <w:bCs/>
          <w:lang w:eastAsia="zh-CN"/>
        </w:rPr>
        <w:t xml:space="preserve"> at -</w:t>
      </w:r>
      <w:r>
        <w:rPr>
          <w:rFonts w:eastAsia="Arial"/>
          <w:b/>
          <w:bCs/>
          <w:lang w:eastAsia="zh-CN"/>
        </w:rPr>
        <w:t>21.1</w:t>
      </w:r>
      <w:r w:rsidRPr="00D431C6">
        <w:rPr>
          <w:rFonts w:eastAsia="Arial"/>
          <w:b/>
          <w:bCs/>
          <w:lang w:eastAsia="zh-CN"/>
        </w:rPr>
        <w:t xml:space="preserve">dBm at </w:t>
      </w:r>
      <w:r w:rsidR="00712D5F">
        <w:rPr>
          <w:rFonts w:eastAsia="Arial"/>
          <w:b/>
          <w:bCs/>
          <w:lang w:eastAsia="zh-CN"/>
        </w:rPr>
        <w:t xml:space="preserve">the </w:t>
      </w:r>
      <w:r w:rsidRPr="00D431C6">
        <w:rPr>
          <w:rFonts w:eastAsia="Arial"/>
          <w:b/>
          <w:bCs/>
          <w:lang w:eastAsia="zh-CN"/>
        </w:rPr>
        <w:t>antenna</w:t>
      </w:r>
      <w:r w:rsidR="00712D5F">
        <w:rPr>
          <w:rFonts w:eastAsia="Arial"/>
          <w:b/>
          <w:bCs/>
          <w:lang w:eastAsia="zh-CN"/>
        </w:rPr>
        <w:t>,</w:t>
      </w:r>
      <w:r w:rsidRPr="00D431C6">
        <w:rPr>
          <w:rFonts w:eastAsia="Arial"/>
          <w:b/>
          <w:bCs/>
          <w:lang w:eastAsia="zh-CN"/>
        </w:rPr>
        <w:t xml:space="preserve"> thus</w:t>
      </w:r>
      <w:r w:rsidR="008163AC">
        <w:rPr>
          <w:rFonts w:eastAsia="Arial"/>
          <w:b/>
          <w:bCs/>
          <w:lang w:eastAsia="zh-CN"/>
        </w:rPr>
        <w:t xml:space="preserve"> the</w:t>
      </w:r>
      <w:r w:rsidRPr="00D431C6">
        <w:rPr>
          <w:rFonts w:eastAsia="Arial"/>
          <w:b/>
          <w:bCs/>
          <w:lang w:eastAsia="zh-CN"/>
        </w:rPr>
        <w:t xml:space="preserve"> interfering power at </w:t>
      </w:r>
      <w:r w:rsidR="00712D5F">
        <w:rPr>
          <w:rFonts w:eastAsia="Arial"/>
          <w:b/>
          <w:bCs/>
          <w:lang w:eastAsia="zh-CN"/>
        </w:rPr>
        <w:t xml:space="preserve">the </w:t>
      </w:r>
      <w:r w:rsidRPr="00D431C6">
        <w:rPr>
          <w:rFonts w:eastAsia="Arial"/>
          <w:b/>
          <w:bCs/>
          <w:lang w:eastAsia="zh-CN"/>
        </w:rPr>
        <w:t>PA output in n</w:t>
      </w:r>
      <w:r w:rsidR="00C45CE1">
        <w:rPr>
          <w:rFonts w:eastAsia="Arial"/>
          <w:b/>
          <w:bCs/>
          <w:lang w:eastAsia="zh-CN"/>
        </w:rPr>
        <w:t>40</w:t>
      </w:r>
      <w:r w:rsidRPr="00D431C6">
        <w:rPr>
          <w:rFonts w:eastAsia="Arial"/>
          <w:b/>
          <w:bCs/>
          <w:lang w:eastAsia="zh-CN"/>
        </w:rPr>
        <w:t xml:space="preserve"> </w:t>
      </w:r>
      <w:r>
        <w:rPr>
          <w:rFonts w:eastAsia="Arial"/>
          <w:b/>
          <w:bCs/>
          <w:lang w:eastAsia="zh-CN"/>
        </w:rPr>
        <w:t xml:space="preserve">5MHz DL </w:t>
      </w:r>
      <w:r w:rsidRPr="00D431C6">
        <w:rPr>
          <w:rFonts w:eastAsia="Arial"/>
          <w:b/>
          <w:bCs/>
          <w:lang w:eastAsia="zh-CN"/>
        </w:rPr>
        <w:t>channel is -</w:t>
      </w:r>
      <w:r>
        <w:rPr>
          <w:rFonts w:eastAsia="Arial"/>
          <w:b/>
          <w:bCs/>
          <w:lang w:eastAsia="zh-CN"/>
        </w:rPr>
        <w:t>17.1</w:t>
      </w:r>
      <w:r w:rsidRPr="00D431C6">
        <w:rPr>
          <w:rFonts w:eastAsia="Arial"/>
          <w:b/>
          <w:bCs/>
          <w:lang w:eastAsia="zh-CN"/>
        </w:rPr>
        <w:t>dBm</w:t>
      </w:r>
    </w:p>
    <w:p w14:paraId="36D4515E" w14:textId="03DC62EC" w:rsidR="00526606" w:rsidRDefault="00526606" w:rsidP="00526606">
      <w:pPr>
        <w:pStyle w:val="ListParagraph"/>
        <w:numPr>
          <w:ilvl w:val="0"/>
          <w:numId w:val="28"/>
        </w:numPr>
        <w:spacing w:after="0"/>
        <w:ind w:firstLineChars="0"/>
        <w:rPr>
          <w:rFonts w:eastAsia="Arial"/>
          <w:b/>
          <w:bCs/>
          <w:lang w:eastAsia="zh-CN"/>
        </w:rPr>
      </w:pPr>
      <w:r>
        <w:rPr>
          <w:rFonts w:eastAsia="Arial"/>
          <w:b/>
          <w:bCs/>
          <w:lang w:eastAsia="zh-CN"/>
        </w:rPr>
        <w:lastRenderedPageBreak/>
        <w:t>The difference between the two allocation types is ~8dB thus the 1RB+1RB test point is representative.</w:t>
      </w:r>
    </w:p>
    <w:p w14:paraId="3462CE58" w14:textId="77777777" w:rsidR="003F6887" w:rsidRDefault="003F6887" w:rsidP="003F6887">
      <w:pPr>
        <w:tabs>
          <w:tab w:val="left" w:pos="2848"/>
        </w:tabs>
        <w:spacing w:after="0"/>
        <w:rPr>
          <w:rFonts w:eastAsia="Arial"/>
        </w:rPr>
      </w:pPr>
    </w:p>
    <w:p w14:paraId="4D92C4D5" w14:textId="1B60F1B2" w:rsidR="003F6887" w:rsidRDefault="003F6887" w:rsidP="003F6887">
      <w:pPr>
        <w:spacing w:after="0"/>
        <w:rPr>
          <w:rFonts w:eastAsia="Arial"/>
          <w:lang w:eastAsia="zh-CN"/>
        </w:rPr>
      </w:pPr>
      <w:r w:rsidRPr="00526606">
        <w:rPr>
          <w:rFonts w:eastAsia="Arial"/>
          <w:lang w:eastAsia="zh-CN"/>
        </w:rPr>
        <w:t>Based</w:t>
      </w:r>
      <w:r>
        <w:rPr>
          <w:rFonts w:eastAsia="Arial"/>
          <w:lang w:eastAsia="zh-CN"/>
        </w:rPr>
        <w:t xml:space="preserve"> on the above measurements, the post MRC </w:t>
      </w:r>
      <w:r w:rsidR="00C45CE1">
        <w:rPr>
          <w:rFonts w:eastAsia="Arial"/>
          <w:lang w:eastAsia="zh-CN"/>
        </w:rPr>
        <w:t xml:space="preserve">MSD </w:t>
      </w:r>
      <w:r>
        <w:rPr>
          <w:rFonts w:eastAsia="Arial"/>
          <w:lang w:eastAsia="zh-CN"/>
        </w:rPr>
        <w:t>can be calculated for both type of allocations as in Table 1. The RF front</w:t>
      </w:r>
      <w:r w:rsidR="00712D5F">
        <w:rPr>
          <w:rFonts w:eastAsia="Arial"/>
          <w:lang w:eastAsia="zh-CN"/>
        </w:rPr>
        <w:t>-</w:t>
      </w:r>
      <w:r>
        <w:rPr>
          <w:rFonts w:eastAsia="Arial"/>
          <w:lang w:eastAsia="zh-CN"/>
        </w:rPr>
        <w:t xml:space="preserve">end assumptions are </w:t>
      </w:r>
      <w:r w:rsidR="00712D5F">
        <w:rPr>
          <w:rFonts w:eastAsia="Arial"/>
          <w:lang w:eastAsia="zh-CN"/>
        </w:rPr>
        <w:t>as</w:t>
      </w:r>
      <w:r>
        <w:rPr>
          <w:rFonts w:eastAsia="Arial"/>
          <w:lang w:eastAsia="zh-CN"/>
        </w:rPr>
        <w:t xml:space="preserve"> follow</w:t>
      </w:r>
      <w:r w:rsidR="00712D5F">
        <w:rPr>
          <w:rFonts w:eastAsia="Arial"/>
          <w:lang w:eastAsia="zh-CN"/>
        </w:rPr>
        <w:t>s</w:t>
      </w:r>
      <w:r>
        <w:rPr>
          <w:rFonts w:eastAsia="Arial"/>
          <w:lang w:eastAsia="zh-CN"/>
        </w:rPr>
        <w:t>:</w:t>
      </w:r>
    </w:p>
    <w:p w14:paraId="1296086E" w14:textId="77777777" w:rsidR="003F6887" w:rsidRDefault="003F6887" w:rsidP="003F6887">
      <w:pPr>
        <w:pStyle w:val="ListParagraph"/>
        <w:numPr>
          <w:ilvl w:val="0"/>
          <w:numId w:val="29"/>
        </w:numPr>
        <w:spacing w:after="0"/>
        <w:ind w:firstLineChars="0"/>
        <w:rPr>
          <w:rFonts w:eastAsia="Arial"/>
          <w:lang w:eastAsia="zh-CN"/>
        </w:rPr>
      </w:pPr>
      <w:r>
        <w:rPr>
          <w:rFonts w:eastAsia="Arial"/>
          <w:lang w:eastAsia="zh-CN"/>
        </w:rPr>
        <w:t xml:space="preserve">4dB post PA and pre LNA </w:t>
      </w:r>
      <w:proofErr w:type="gramStart"/>
      <w:r>
        <w:rPr>
          <w:rFonts w:eastAsia="Arial"/>
          <w:lang w:eastAsia="zh-CN"/>
        </w:rPr>
        <w:t>losses</w:t>
      </w:r>
      <w:proofErr w:type="gramEnd"/>
    </w:p>
    <w:p w14:paraId="3968CF7D" w14:textId="222313A1" w:rsidR="00526606" w:rsidRPr="003F6887" w:rsidRDefault="003F6887" w:rsidP="003F6887">
      <w:pPr>
        <w:pStyle w:val="ListParagraph"/>
        <w:numPr>
          <w:ilvl w:val="0"/>
          <w:numId w:val="29"/>
        </w:numPr>
        <w:spacing w:after="0"/>
        <w:ind w:firstLineChars="0"/>
        <w:rPr>
          <w:rFonts w:eastAsia="Arial"/>
          <w:lang w:eastAsia="zh-CN"/>
        </w:rPr>
      </w:pPr>
      <w:r>
        <w:rPr>
          <w:rFonts w:eastAsia="Arial"/>
          <w:lang w:eastAsia="zh-CN"/>
        </w:rPr>
        <w:t>35dB rejection from band n41 filter (assumes</w:t>
      </w:r>
      <w:r w:rsidR="00C45CE1">
        <w:rPr>
          <w:rFonts w:eastAsia="Arial"/>
          <w:lang w:eastAsia="zh-CN"/>
        </w:rPr>
        <w:t xml:space="preserve"> some</w:t>
      </w:r>
      <w:r>
        <w:rPr>
          <w:rFonts w:eastAsia="Arial"/>
          <w:lang w:eastAsia="zh-CN"/>
        </w:rPr>
        <w:t xml:space="preserve"> rebound as the maximum rejection targets the 2.4GHz ISM band just above n40)</w:t>
      </w:r>
      <w:r>
        <w:rPr>
          <w:rFonts w:eastAsia="Arial"/>
        </w:rPr>
        <w:t>.</w:t>
      </w:r>
    </w:p>
    <w:p w14:paraId="381761C5" w14:textId="0A35CD0D" w:rsidR="00020598" w:rsidRDefault="00020598" w:rsidP="00020598">
      <w:pPr>
        <w:pStyle w:val="Caption"/>
        <w:keepNext/>
      </w:pPr>
      <w:r>
        <w:t xml:space="preserve">Table </w:t>
      </w:r>
      <w:r>
        <w:fldChar w:fldCharType="begin"/>
      </w:r>
      <w:r>
        <w:instrText xml:space="preserve"> SEQ Table \* ARABIC </w:instrText>
      </w:r>
      <w:r>
        <w:fldChar w:fldCharType="separate"/>
      </w:r>
      <w:r w:rsidR="00A21FA4">
        <w:rPr>
          <w:noProof/>
        </w:rPr>
        <w:t>2</w:t>
      </w:r>
      <w:r>
        <w:fldChar w:fldCharType="end"/>
      </w:r>
      <w:r w:rsidR="004D0CDC">
        <w:t>:</w:t>
      </w:r>
      <w:r w:rsidR="004D0CDC" w:rsidRPr="004D0CDC">
        <w:t xml:space="preserve"> </w:t>
      </w:r>
      <w:r w:rsidR="004D0CDC">
        <w:t>Post MRC band n40 MSD calculation.</w:t>
      </w:r>
    </w:p>
    <w:tbl>
      <w:tblPr>
        <w:tblW w:w="7470" w:type="dxa"/>
        <w:jc w:val="center"/>
        <w:tblLook w:val="04A0" w:firstRow="1" w:lastRow="0" w:firstColumn="1" w:lastColumn="0" w:noHBand="0" w:noVBand="1"/>
      </w:tblPr>
      <w:tblGrid>
        <w:gridCol w:w="4785"/>
        <w:gridCol w:w="1145"/>
        <w:gridCol w:w="770"/>
        <w:gridCol w:w="770"/>
      </w:tblGrid>
      <w:tr w:rsidR="00020598" w:rsidRPr="00020598" w14:paraId="62FD45FC" w14:textId="77777777" w:rsidTr="00EA11B3">
        <w:trPr>
          <w:trHeight w:val="53"/>
          <w:jc w:val="center"/>
        </w:trPr>
        <w:tc>
          <w:tcPr>
            <w:tcW w:w="47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34CDB"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1+1RB at MPR Tx noise in band n40 5 MHz CBW</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14:paraId="7AE84093"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3B02517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-9.0</w:t>
            </w:r>
          </w:p>
        </w:tc>
      </w:tr>
      <w:tr w:rsidR="00020598" w:rsidRPr="00020598" w14:paraId="0CC36A86"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2972AE0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n41 SAW Tx to Ant. port rejection at n40 DL freq.</w:t>
            </w:r>
          </w:p>
        </w:tc>
        <w:tc>
          <w:tcPr>
            <w:tcW w:w="1145" w:type="dxa"/>
            <w:tcBorders>
              <w:top w:val="nil"/>
              <w:left w:val="nil"/>
              <w:bottom w:val="single" w:sz="4" w:space="0" w:color="auto"/>
              <w:right w:val="single" w:sz="4" w:space="0" w:color="auto"/>
            </w:tcBorders>
            <w:shd w:val="clear" w:color="auto" w:fill="auto"/>
            <w:noWrap/>
            <w:vAlign w:val="center"/>
            <w:hideMark/>
          </w:tcPr>
          <w:p w14:paraId="2F8A7E49"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F1B7E2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35</w:t>
            </w:r>
          </w:p>
        </w:tc>
      </w:tr>
      <w:tr w:rsidR="00020598" w:rsidRPr="00020598" w14:paraId="3CA6F81D"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3FDA4DC1"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Diplexer rejection of PA Tx noise at n40 DL freq.</w:t>
            </w:r>
          </w:p>
        </w:tc>
        <w:tc>
          <w:tcPr>
            <w:tcW w:w="1145" w:type="dxa"/>
            <w:tcBorders>
              <w:top w:val="nil"/>
              <w:left w:val="nil"/>
              <w:bottom w:val="single" w:sz="4" w:space="0" w:color="auto"/>
              <w:right w:val="single" w:sz="4" w:space="0" w:color="auto"/>
            </w:tcBorders>
            <w:shd w:val="clear" w:color="auto" w:fill="auto"/>
            <w:noWrap/>
            <w:vAlign w:val="center"/>
            <w:hideMark/>
          </w:tcPr>
          <w:p w14:paraId="34E5ABF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A042908"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r>
      <w:tr w:rsidR="00020598" w:rsidRPr="00020598" w14:paraId="52C7F187"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6C895310"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Main LNA to ant insertion loss / Post PA diplexer to ant IL</w:t>
            </w:r>
          </w:p>
        </w:tc>
        <w:tc>
          <w:tcPr>
            <w:tcW w:w="1145" w:type="dxa"/>
            <w:tcBorders>
              <w:top w:val="nil"/>
              <w:left w:val="nil"/>
              <w:bottom w:val="single" w:sz="4" w:space="0" w:color="auto"/>
              <w:right w:val="single" w:sz="4" w:space="0" w:color="auto"/>
            </w:tcBorders>
            <w:shd w:val="clear" w:color="auto" w:fill="auto"/>
            <w:noWrap/>
            <w:vAlign w:val="center"/>
            <w:hideMark/>
          </w:tcPr>
          <w:p w14:paraId="6B44878B"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3F10CDB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w:t>
            </w:r>
          </w:p>
        </w:tc>
        <w:tc>
          <w:tcPr>
            <w:tcW w:w="770" w:type="dxa"/>
            <w:tcBorders>
              <w:top w:val="nil"/>
              <w:left w:val="nil"/>
              <w:bottom w:val="single" w:sz="4" w:space="0" w:color="auto"/>
              <w:right w:val="single" w:sz="4" w:space="0" w:color="auto"/>
            </w:tcBorders>
            <w:shd w:val="clear" w:color="000000" w:fill="FFFF00"/>
            <w:noWrap/>
            <w:vAlign w:val="center"/>
            <w:hideMark/>
          </w:tcPr>
          <w:p w14:paraId="02B0C6D1"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r>
      <w:tr w:rsidR="00020598" w:rsidRPr="00020598" w14:paraId="50C194F3"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5B89AB5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Antenna-to-Antenna isolation</w:t>
            </w:r>
          </w:p>
        </w:tc>
        <w:tc>
          <w:tcPr>
            <w:tcW w:w="1145" w:type="dxa"/>
            <w:tcBorders>
              <w:top w:val="nil"/>
              <w:left w:val="nil"/>
              <w:bottom w:val="single" w:sz="4" w:space="0" w:color="auto"/>
              <w:right w:val="single" w:sz="4" w:space="0" w:color="auto"/>
            </w:tcBorders>
            <w:shd w:val="clear" w:color="auto" w:fill="auto"/>
            <w:noWrap/>
            <w:vAlign w:val="center"/>
            <w:hideMark/>
          </w:tcPr>
          <w:p w14:paraId="4B7E737B"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4D2117D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c>
          <w:tcPr>
            <w:tcW w:w="770" w:type="dxa"/>
            <w:tcBorders>
              <w:top w:val="nil"/>
              <w:left w:val="nil"/>
              <w:bottom w:val="single" w:sz="4" w:space="0" w:color="auto"/>
              <w:right w:val="single" w:sz="4" w:space="0" w:color="auto"/>
            </w:tcBorders>
            <w:shd w:val="clear" w:color="000000" w:fill="FFFF00"/>
            <w:noWrap/>
            <w:vAlign w:val="center"/>
            <w:hideMark/>
          </w:tcPr>
          <w:p w14:paraId="099C6B00"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10</w:t>
            </w:r>
          </w:p>
        </w:tc>
      </w:tr>
      <w:tr w:rsidR="00020598" w:rsidRPr="00020598" w14:paraId="263CC7DD"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2D7BFFBA"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In channel levels: primary/diversity (antenna)</w:t>
            </w:r>
          </w:p>
        </w:tc>
        <w:tc>
          <w:tcPr>
            <w:tcW w:w="1145" w:type="dxa"/>
            <w:tcBorders>
              <w:top w:val="nil"/>
              <w:left w:val="nil"/>
              <w:bottom w:val="single" w:sz="4" w:space="0" w:color="auto"/>
              <w:right w:val="single" w:sz="4" w:space="0" w:color="auto"/>
            </w:tcBorders>
            <w:shd w:val="clear" w:color="auto" w:fill="auto"/>
            <w:noWrap/>
            <w:vAlign w:val="center"/>
            <w:hideMark/>
          </w:tcPr>
          <w:p w14:paraId="090E470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03C8BEAE"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-48.0</w:t>
            </w:r>
          </w:p>
        </w:tc>
        <w:tc>
          <w:tcPr>
            <w:tcW w:w="770" w:type="dxa"/>
            <w:tcBorders>
              <w:top w:val="nil"/>
              <w:left w:val="nil"/>
              <w:bottom w:val="single" w:sz="4" w:space="0" w:color="auto"/>
              <w:right w:val="single" w:sz="4" w:space="0" w:color="auto"/>
            </w:tcBorders>
            <w:shd w:val="clear" w:color="auto" w:fill="auto"/>
            <w:noWrap/>
            <w:vAlign w:val="center"/>
            <w:hideMark/>
          </w:tcPr>
          <w:p w14:paraId="4747BD7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sz w:val="18"/>
                <w:szCs w:val="18"/>
                <w:lang w:val="en-US" w:eastAsia="en-US"/>
              </w:rPr>
            </w:pPr>
            <w:r w:rsidRPr="00020598">
              <w:rPr>
                <w:rFonts w:asciiTheme="minorHAnsi" w:hAnsiTheme="minorHAnsi" w:cstheme="minorHAnsi"/>
                <w:sz w:val="18"/>
                <w:szCs w:val="18"/>
                <w:lang w:val="en-US" w:eastAsia="en-US"/>
              </w:rPr>
              <w:t>-58.0</w:t>
            </w:r>
          </w:p>
        </w:tc>
      </w:tr>
      <w:tr w:rsidR="00020598" w:rsidRPr="00020598" w14:paraId="7BAEA5EE"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4CC3B4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n40 5MHz CBW ideal REFSENS</w:t>
            </w:r>
          </w:p>
        </w:tc>
        <w:tc>
          <w:tcPr>
            <w:tcW w:w="1145" w:type="dxa"/>
            <w:tcBorders>
              <w:top w:val="nil"/>
              <w:left w:val="nil"/>
              <w:bottom w:val="single" w:sz="4" w:space="0" w:color="auto"/>
              <w:right w:val="single" w:sz="4" w:space="0" w:color="auto"/>
            </w:tcBorders>
            <w:shd w:val="clear" w:color="auto" w:fill="auto"/>
            <w:noWrap/>
            <w:vAlign w:val="center"/>
            <w:hideMark/>
          </w:tcPr>
          <w:p w14:paraId="2A0A21E1"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1C2727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-100.0</w:t>
            </w:r>
          </w:p>
        </w:tc>
      </w:tr>
      <w:tr w:rsidR="00020598" w:rsidRPr="00020598" w14:paraId="7808C538"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7620A61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noise floor</w:t>
            </w:r>
          </w:p>
        </w:tc>
        <w:tc>
          <w:tcPr>
            <w:tcW w:w="1145" w:type="dxa"/>
            <w:tcBorders>
              <w:top w:val="nil"/>
              <w:left w:val="nil"/>
              <w:bottom w:val="single" w:sz="4" w:space="0" w:color="auto"/>
              <w:right w:val="single" w:sz="4" w:space="0" w:color="auto"/>
            </w:tcBorders>
            <w:shd w:val="clear" w:color="auto" w:fill="auto"/>
            <w:noWrap/>
            <w:vAlign w:val="center"/>
            <w:hideMark/>
          </w:tcPr>
          <w:p w14:paraId="5D90289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7E7285F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-96.0</w:t>
            </w:r>
          </w:p>
        </w:tc>
        <w:tc>
          <w:tcPr>
            <w:tcW w:w="770" w:type="dxa"/>
            <w:tcBorders>
              <w:top w:val="nil"/>
              <w:left w:val="nil"/>
              <w:bottom w:val="single" w:sz="4" w:space="0" w:color="auto"/>
              <w:right w:val="single" w:sz="4" w:space="0" w:color="auto"/>
            </w:tcBorders>
            <w:shd w:val="clear" w:color="auto" w:fill="auto"/>
            <w:noWrap/>
            <w:vAlign w:val="center"/>
            <w:hideMark/>
          </w:tcPr>
          <w:p w14:paraId="0A8A55C3"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-96.0</w:t>
            </w:r>
          </w:p>
        </w:tc>
      </w:tr>
      <w:tr w:rsidR="00020598" w:rsidRPr="00020598" w14:paraId="0DCBEB82"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382FC12"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IMD2 noise due to Tx leakage - referred to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530CE26E"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00"/>
            <w:noWrap/>
            <w:vAlign w:val="center"/>
            <w:hideMark/>
          </w:tcPr>
          <w:p w14:paraId="3057700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-999.0</w:t>
            </w:r>
          </w:p>
        </w:tc>
        <w:tc>
          <w:tcPr>
            <w:tcW w:w="770" w:type="dxa"/>
            <w:tcBorders>
              <w:top w:val="nil"/>
              <w:left w:val="nil"/>
              <w:bottom w:val="single" w:sz="4" w:space="0" w:color="auto"/>
              <w:right w:val="single" w:sz="4" w:space="0" w:color="auto"/>
            </w:tcBorders>
            <w:shd w:val="clear" w:color="000000" w:fill="FFFF00"/>
            <w:noWrap/>
            <w:vAlign w:val="center"/>
            <w:hideMark/>
          </w:tcPr>
          <w:p w14:paraId="25717CC2"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-999.0</w:t>
            </w:r>
          </w:p>
        </w:tc>
      </w:tr>
      <w:tr w:rsidR="00020598" w:rsidRPr="00020598" w14:paraId="694E82DC"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63168336"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020598">
              <w:rPr>
                <w:rFonts w:asciiTheme="minorHAnsi" w:hAnsiTheme="minorHAnsi" w:cstheme="minorHAnsi"/>
                <w:b/>
                <w:bCs/>
                <w:color w:val="000000"/>
                <w:sz w:val="18"/>
                <w:szCs w:val="18"/>
                <w:lang w:val="en-US" w:eastAsia="en-US"/>
              </w:rPr>
              <w:t>Total noise level at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71B4962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37F1CA83"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-48.0</w:t>
            </w:r>
          </w:p>
        </w:tc>
        <w:tc>
          <w:tcPr>
            <w:tcW w:w="770" w:type="dxa"/>
            <w:tcBorders>
              <w:top w:val="nil"/>
              <w:left w:val="nil"/>
              <w:bottom w:val="single" w:sz="4" w:space="0" w:color="auto"/>
              <w:right w:val="single" w:sz="4" w:space="0" w:color="auto"/>
            </w:tcBorders>
            <w:shd w:val="clear" w:color="000000" w:fill="FFFFFF"/>
            <w:noWrap/>
            <w:vAlign w:val="center"/>
            <w:hideMark/>
          </w:tcPr>
          <w:p w14:paraId="51F2C3CD"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sz w:val="18"/>
                <w:szCs w:val="18"/>
                <w:lang w:val="en-US" w:eastAsia="en-US"/>
              </w:rPr>
            </w:pPr>
            <w:r w:rsidRPr="00020598">
              <w:rPr>
                <w:rFonts w:asciiTheme="minorHAnsi" w:hAnsiTheme="minorHAnsi" w:cstheme="minorHAnsi"/>
                <w:sz w:val="18"/>
                <w:szCs w:val="18"/>
                <w:lang w:val="en-US" w:eastAsia="en-US"/>
              </w:rPr>
              <w:t>-58.0</w:t>
            </w:r>
          </w:p>
        </w:tc>
      </w:tr>
      <w:tr w:rsidR="00020598" w:rsidRPr="00020598" w14:paraId="44E43309"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03FF27A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n40 5MHz degradation</w:t>
            </w:r>
          </w:p>
        </w:tc>
        <w:tc>
          <w:tcPr>
            <w:tcW w:w="1145" w:type="dxa"/>
            <w:tcBorders>
              <w:top w:val="nil"/>
              <w:left w:val="nil"/>
              <w:bottom w:val="single" w:sz="4" w:space="0" w:color="auto"/>
              <w:right w:val="single" w:sz="4" w:space="0" w:color="auto"/>
            </w:tcBorders>
            <w:shd w:val="clear" w:color="auto" w:fill="auto"/>
            <w:noWrap/>
            <w:vAlign w:val="center"/>
            <w:hideMark/>
          </w:tcPr>
          <w:p w14:paraId="6EA0596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18929F4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48.0</w:t>
            </w:r>
          </w:p>
        </w:tc>
        <w:tc>
          <w:tcPr>
            <w:tcW w:w="770" w:type="dxa"/>
            <w:tcBorders>
              <w:top w:val="nil"/>
              <w:left w:val="nil"/>
              <w:bottom w:val="single" w:sz="4" w:space="0" w:color="auto"/>
              <w:right w:val="single" w:sz="4" w:space="0" w:color="auto"/>
            </w:tcBorders>
            <w:shd w:val="clear" w:color="000000" w:fill="FFFFFF"/>
            <w:noWrap/>
            <w:vAlign w:val="center"/>
            <w:hideMark/>
          </w:tcPr>
          <w:p w14:paraId="4BF659E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38.0</w:t>
            </w:r>
          </w:p>
        </w:tc>
      </w:tr>
      <w:tr w:rsidR="00020598" w:rsidRPr="00020598" w14:paraId="068CED44"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186AF9F"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 xml:space="preserve">MSD </w:t>
            </w:r>
            <w:proofErr w:type="spellStart"/>
            <w:r w:rsidRPr="00020598">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270C27F4"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020598">
              <w:rPr>
                <w:rFonts w:asciiTheme="minorHAnsi" w:hAnsiTheme="minorHAnsi" w:cstheme="minorHAnsi"/>
                <w:color w:val="000000"/>
                <w:sz w:val="18"/>
                <w:szCs w:val="18"/>
                <w:lang w:val="en-US" w:eastAsia="en-US"/>
              </w:rPr>
              <w:t>uncor</w:t>
            </w:r>
            <w:proofErr w:type="spellEnd"/>
            <w:r w:rsidRPr="00020598">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65702B"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40.60</w:t>
            </w:r>
          </w:p>
        </w:tc>
      </w:tr>
      <w:tr w:rsidR="00020598" w:rsidRPr="00020598" w14:paraId="044937AD"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6776F80B"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 xml:space="preserve">MSD </w:t>
            </w:r>
            <w:proofErr w:type="spellStart"/>
            <w:r w:rsidRPr="00020598">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5A16B83E"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020598">
              <w:rPr>
                <w:rFonts w:asciiTheme="minorHAnsi" w:hAnsiTheme="minorHAnsi" w:cstheme="minorHAnsi"/>
                <w:color w:val="000000"/>
                <w:sz w:val="18"/>
                <w:szCs w:val="18"/>
                <w:lang w:val="en-US" w:eastAsia="en-US"/>
              </w:rPr>
              <w:t>cor</w:t>
            </w:r>
            <w:proofErr w:type="spellEnd"/>
            <w:r w:rsidRPr="00020598">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34A6F672"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020598">
              <w:rPr>
                <w:rFonts w:asciiTheme="minorHAnsi" w:hAnsiTheme="minorHAnsi" w:cstheme="minorHAnsi"/>
                <w:b/>
                <w:bCs/>
                <w:color w:val="000000"/>
                <w:sz w:val="18"/>
                <w:szCs w:val="18"/>
                <w:lang w:val="en-US" w:eastAsia="en-US"/>
              </w:rPr>
              <w:t>42.50</w:t>
            </w:r>
          </w:p>
        </w:tc>
      </w:tr>
      <w:tr w:rsidR="00020598" w:rsidRPr="00020598" w14:paraId="09EF3D7F"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7E9AD89"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proofErr w:type="spellStart"/>
            <w:r w:rsidRPr="00020598">
              <w:rPr>
                <w:rFonts w:asciiTheme="minorHAnsi" w:hAnsiTheme="minorHAnsi" w:cstheme="minorHAnsi"/>
                <w:color w:val="000000"/>
                <w:sz w:val="18"/>
                <w:szCs w:val="18"/>
                <w:lang w:val="en-US" w:eastAsia="en-US"/>
              </w:rPr>
              <w:t>Full+full</w:t>
            </w:r>
            <w:proofErr w:type="spellEnd"/>
            <w:r w:rsidRPr="00020598">
              <w:rPr>
                <w:rFonts w:asciiTheme="minorHAnsi" w:hAnsiTheme="minorHAnsi" w:cstheme="minorHAnsi"/>
                <w:color w:val="000000"/>
                <w:sz w:val="18"/>
                <w:szCs w:val="18"/>
                <w:lang w:val="en-US" w:eastAsia="en-US"/>
              </w:rPr>
              <w:t xml:space="preserve"> at MPR0 Tx noise in band n40 5 MHz CBW</w:t>
            </w:r>
          </w:p>
        </w:tc>
        <w:tc>
          <w:tcPr>
            <w:tcW w:w="1145" w:type="dxa"/>
            <w:tcBorders>
              <w:top w:val="nil"/>
              <w:left w:val="nil"/>
              <w:bottom w:val="single" w:sz="4" w:space="0" w:color="auto"/>
              <w:right w:val="single" w:sz="4" w:space="0" w:color="auto"/>
            </w:tcBorders>
            <w:shd w:val="clear" w:color="auto" w:fill="auto"/>
            <w:noWrap/>
            <w:vAlign w:val="center"/>
            <w:hideMark/>
          </w:tcPr>
          <w:p w14:paraId="2AB3116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32AF4B79"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-17.1</w:t>
            </w:r>
          </w:p>
        </w:tc>
      </w:tr>
      <w:tr w:rsidR="00020598" w:rsidRPr="00020598" w14:paraId="4B69AC87"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3A16F120"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n41 SAW Tx to Ant. port rejection at n40 DL freq.</w:t>
            </w:r>
          </w:p>
        </w:tc>
        <w:tc>
          <w:tcPr>
            <w:tcW w:w="1145" w:type="dxa"/>
            <w:tcBorders>
              <w:top w:val="nil"/>
              <w:left w:val="nil"/>
              <w:bottom w:val="single" w:sz="4" w:space="0" w:color="auto"/>
              <w:right w:val="single" w:sz="4" w:space="0" w:color="auto"/>
            </w:tcBorders>
            <w:shd w:val="clear" w:color="auto" w:fill="auto"/>
            <w:noWrap/>
            <w:vAlign w:val="center"/>
            <w:hideMark/>
          </w:tcPr>
          <w:p w14:paraId="1D2D371D"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6AA808E2"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35</w:t>
            </w:r>
          </w:p>
        </w:tc>
      </w:tr>
      <w:tr w:rsidR="00020598" w:rsidRPr="00020598" w14:paraId="19172F72"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300C9C7F"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Diplexer rejection of PA Tx noise at n40 DL freq.</w:t>
            </w:r>
          </w:p>
        </w:tc>
        <w:tc>
          <w:tcPr>
            <w:tcW w:w="1145" w:type="dxa"/>
            <w:tcBorders>
              <w:top w:val="nil"/>
              <w:left w:val="nil"/>
              <w:bottom w:val="single" w:sz="4" w:space="0" w:color="auto"/>
              <w:right w:val="single" w:sz="4" w:space="0" w:color="auto"/>
            </w:tcBorders>
            <w:shd w:val="clear" w:color="auto" w:fill="auto"/>
            <w:noWrap/>
            <w:vAlign w:val="center"/>
            <w:hideMark/>
          </w:tcPr>
          <w:p w14:paraId="6EDC8BB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1DE94560"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r>
      <w:tr w:rsidR="00020598" w:rsidRPr="00020598" w14:paraId="3D01B54C"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2983EB67"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Main LNA to ant insertion loss / Post PA diplexer to ant IL</w:t>
            </w:r>
          </w:p>
        </w:tc>
        <w:tc>
          <w:tcPr>
            <w:tcW w:w="1145" w:type="dxa"/>
            <w:tcBorders>
              <w:top w:val="nil"/>
              <w:left w:val="nil"/>
              <w:bottom w:val="single" w:sz="4" w:space="0" w:color="auto"/>
              <w:right w:val="single" w:sz="4" w:space="0" w:color="auto"/>
            </w:tcBorders>
            <w:shd w:val="clear" w:color="auto" w:fill="auto"/>
            <w:noWrap/>
            <w:vAlign w:val="center"/>
            <w:hideMark/>
          </w:tcPr>
          <w:p w14:paraId="44EA90BB"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75BF2641"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4</w:t>
            </w:r>
          </w:p>
        </w:tc>
        <w:tc>
          <w:tcPr>
            <w:tcW w:w="770" w:type="dxa"/>
            <w:tcBorders>
              <w:top w:val="nil"/>
              <w:left w:val="nil"/>
              <w:bottom w:val="single" w:sz="4" w:space="0" w:color="auto"/>
              <w:right w:val="single" w:sz="4" w:space="0" w:color="auto"/>
            </w:tcBorders>
            <w:shd w:val="clear" w:color="000000" w:fill="A6A6A6"/>
            <w:noWrap/>
            <w:vAlign w:val="center"/>
            <w:hideMark/>
          </w:tcPr>
          <w:p w14:paraId="412B810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r>
      <w:tr w:rsidR="00020598" w:rsidRPr="00020598" w14:paraId="26FCAC52"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594F097"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Antenna-to-Antenna isolation</w:t>
            </w:r>
          </w:p>
        </w:tc>
        <w:tc>
          <w:tcPr>
            <w:tcW w:w="1145" w:type="dxa"/>
            <w:tcBorders>
              <w:top w:val="nil"/>
              <w:left w:val="nil"/>
              <w:bottom w:val="single" w:sz="4" w:space="0" w:color="auto"/>
              <w:right w:val="single" w:sz="4" w:space="0" w:color="auto"/>
            </w:tcBorders>
            <w:shd w:val="clear" w:color="auto" w:fill="auto"/>
            <w:noWrap/>
            <w:vAlign w:val="center"/>
            <w:hideMark/>
          </w:tcPr>
          <w:p w14:paraId="3DDE8B60"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1D95B66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0</w:t>
            </w:r>
          </w:p>
        </w:tc>
        <w:tc>
          <w:tcPr>
            <w:tcW w:w="770" w:type="dxa"/>
            <w:tcBorders>
              <w:top w:val="nil"/>
              <w:left w:val="nil"/>
              <w:bottom w:val="single" w:sz="4" w:space="0" w:color="auto"/>
              <w:right w:val="single" w:sz="4" w:space="0" w:color="auto"/>
            </w:tcBorders>
            <w:shd w:val="clear" w:color="000000" w:fill="A6A6A6"/>
            <w:noWrap/>
            <w:vAlign w:val="center"/>
            <w:hideMark/>
          </w:tcPr>
          <w:p w14:paraId="1383165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10</w:t>
            </w:r>
          </w:p>
        </w:tc>
      </w:tr>
      <w:tr w:rsidR="00020598" w:rsidRPr="00020598" w14:paraId="554D16E0"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466B9FC7"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In channel levels: primary/diversity (antenna)</w:t>
            </w:r>
          </w:p>
        </w:tc>
        <w:tc>
          <w:tcPr>
            <w:tcW w:w="1145" w:type="dxa"/>
            <w:tcBorders>
              <w:top w:val="nil"/>
              <w:left w:val="nil"/>
              <w:bottom w:val="single" w:sz="4" w:space="0" w:color="auto"/>
              <w:right w:val="single" w:sz="4" w:space="0" w:color="auto"/>
            </w:tcBorders>
            <w:shd w:val="clear" w:color="auto" w:fill="auto"/>
            <w:noWrap/>
            <w:vAlign w:val="center"/>
            <w:hideMark/>
          </w:tcPr>
          <w:p w14:paraId="29DD74E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2FDA9311"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-56.1</w:t>
            </w:r>
          </w:p>
        </w:tc>
        <w:tc>
          <w:tcPr>
            <w:tcW w:w="770" w:type="dxa"/>
            <w:tcBorders>
              <w:top w:val="nil"/>
              <w:left w:val="nil"/>
              <w:bottom w:val="single" w:sz="4" w:space="0" w:color="auto"/>
              <w:right w:val="single" w:sz="4" w:space="0" w:color="auto"/>
            </w:tcBorders>
            <w:shd w:val="clear" w:color="auto" w:fill="auto"/>
            <w:noWrap/>
            <w:vAlign w:val="center"/>
            <w:hideMark/>
          </w:tcPr>
          <w:p w14:paraId="6F48C22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sz w:val="18"/>
                <w:szCs w:val="18"/>
                <w:lang w:val="en-US" w:eastAsia="en-US"/>
              </w:rPr>
            </w:pPr>
            <w:r w:rsidRPr="00020598">
              <w:rPr>
                <w:rFonts w:asciiTheme="minorHAnsi" w:hAnsiTheme="minorHAnsi" w:cstheme="minorHAnsi"/>
                <w:sz w:val="18"/>
                <w:szCs w:val="18"/>
                <w:lang w:val="en-US" w:eastAsia="en-US"/>
              </w:rPr>
              <w:t>-66.1</w:t>
            </w:r>
          </w:p>
        </w:tc>
      </w:tr>
      <w:tr w:rsidR="00020598" w:rsidRPr="00020598" w14:paraId="38691C7A"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09737EF2"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n40 5MHz CBW ideal REFSENS</w:t>
            </w:r>
          </w:p>
        </w:tc>
        <w:tc>
          <w:tcPr>
            <w:tcW w:w="1145" w:type="dxa"/>
            <w:tcBorders>
              <w:top w:val="nil"/>
              <w:left w:val="nil"/>
              <w:bottom w:val="single" w:sz="4" w:space="0" w:color="auto"/>
              <w:right w:val="single" w:sz="4" w:space="0" w:color="auto"/>
            </w:tcBorders>
            <w:shd w:val="clear" w:color="auto" w:fill="auto"/>
            <w:noWrap/>
            <w:vAlign w:val="center"/>
            <w:hideMark/>
          </w:tcPr>
          <w:p w14:paraId="2ED9CF2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74ECB859"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-100.0</w:t>
            </w:r>
          </w:p>
        </w:tc>
      </w:tr>
      <w:tr w:rsidR="00020598" w:rsidRPr="00020598" w14:paraId="24035820"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33764EC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noise floor</w:t>
            </w:r>
          </w:p>
        </w:tc>
        <w:tc>
          <w:tcPr>
            <w:tcW w:w="1145" w:type="dxa"/>
            <w:tcBorders>
              <w:top w:val="nil"/>
              <w:left w:val="nil"/>
              <w:bottom w:val="single" w:sz="4" w:space="0" w:color="auto"/>
              <w:right w:val="single" w:sz="4" w:space="0" w:color="auto"/>
            </w:tcBorders>
            <w:shd w:val="clear" w:color="auto" w:fill="auto"/>
            <w:noWrap/>
            <w:vAlign w:val="center"/>
            <w:hideMark/>
          </w:tcPr>
          <w:p w14:paraId="5CB84B88"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25367F31"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-96.0</w:t>
            </w:r>
          </w:p>
        </w:tc>
        <w:tc>
          <w:tcPr>
            <w:tcW w:w="770" w:type="dxa"/>
            <w:tcBorders>
              <w:top w:val="nil"/>
              <w:left w:val="nil"/>
              <w:bottom w:val="single" w:sz="4" w:space="0" w:color="auto"/>
              <w:right w:val="single" w:sz="4" w:space="0" w:color="auto"/>
            </w:tcBorders>
            <w:shd w:val="clear" w:color="auto" w:fill="auto"/>
            <w:noWrap/>
            <w:vAlign w:val="center"/>
            <w:hideMark/>
          </w:tcPr>
          <w:p w14:paraId="36BA4C0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-96.0</w:t>
            </w:r>
          </w:p>
        </w:tc>
      </w:tr>
      <w:tr w:rsidR="00020598" w:rsidRPr="00020598" w14:paraId="47AC3A80"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2F588437"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IMD2 noise due to Tx leakage - referred to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71D4FB7B"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A6A6A6"/>
            <w:noWrap/>
            <w:vAlign w:val="center"/>
            <w:hideMark/>
          </w:tcPr>
          <w:p w14:paraId="12C0A528"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-999.0</w:t>
            </w:r>
          </w:p>
        </w:tc>
        <w:tc>
          <w:tcPr>
            <w:tcW w:w="770" w:type="dxa"/>
            <w:tcBorders>
              <w:top w:val="nil"/>
              <w:left w:val="nil"/>
              <w:bottom w:val="single" w:sz="4" w:space="0" w:color="auto"/>
              <w:right w:val="single" w:sz="4" w:space="0" w:color="auto"/>
            </w:tcBorders>
            <w:shd w:val="clear" w:color="000000" w:fill="A6A6A6"/>
            <w:noWrap/>
            <w:vAlign w:val="center"/>
            <w:hideMark/>
          </w:tcPr>
          <w:p w14:paraId="038CB299"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-999.0</w:t>
            </w:r>
          </w:p>
        </w:tc>
      </w:tr>
      <w:tr w:rsidR="00020598" w:rsidRPr="00020598" w14:paraId="11E6B392"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354D0CB4"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020598">
              <w:rPr>
                <w:rFonts w:asciiTheme="minorHAnsi" w:hAnsiTheme="minorHAnsi" w:cstheme="minorHAnsi"/>
                <w:b/>
                <w:bCs/>
                <w:color w:val="000000"/>
                <w:sz w:val="18"/>
                <w:szCs w:val="18"/>
                <w:lang w:val="en-US" w:eastAsia="en-US"/>
              </w:rPr>
              <w:t>Total noise level at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67ED24D0"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0FAA2E1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-56.1</w:t>
            </w:r>
          </w:p>
        </w:tc>
        <w:tc>
          <w:tcPr>
            <w:tcW w:w="770" w:type="dxa"/>
            <w:tcBorders>
              <w:top w:val="nil"/>
              <w:left w:val="nil"/>
              <w:bottom w:val="single" w:sz="4" w:space="0" w:color="auto"/>
              <w:right w:val="single" w:sz="4" w:space="0" w:color="auto"/>
            </w:tcBorders>
            <w:shd w:val="clear" w:color="000000" w:fill="FFFFFF"/>
            <w:noWrap/>
            <w:vAlign w:val="center"/>
            <w:hideMark/>
          </w:tcPr>
          <w:p w14:paraId="0EB6B26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sz w:val="18"/>
                <w:szCs w:val="18"/>
                <w:lang w:val="en-US" w:eastAsia="en-US"/>
              </w:rPr>
            </w:pPr>
            <w:r w:rsidRPr="00020598">
              <w:rPr>
                <w:rFonts w:asciiTheme="minorHAnsi" w:hAnsiTheme="minorHAnsi" w:cstheme="minorHAnsi"/>
                <w:sz w:val="18"/>
                <w:szCs w:val="18"/>
                <w:lang w:val="en-US" w:eastAsia="en-US"/>
              </w:rPr>
              <w:t>-66.1</w:t>
            </w:r>
          </w:p>
        </w:tc>
      </w:tr>
      <w:tr w:rsidR="00020598" w:rsidRPr="00020598" w14:paraId="40217AA2"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vAlign w:val="center"/>
            <w:hideMark/>
          </w:tcPr>
          <w:p w14:paraId="5A83AA93"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n40 5MHz degradation</w:t>
            </w:r>
          </w:p>
        </w:tc>
        <w:tc>
          <w:tcPr>
            <w:tcW w:w="1145" w:type="dxa"/>
            <w:tcBorders>
              <w:top w:val="nil"/>
              <w:left w:val="nil"/>
              <w:bottom w:val="single" w:sz="4" w:space="0" w:color="auto"/>
              <w:right w:val="single" w:sz="4" w:space="0" w:color="auto"/>
            </w:tcBorders>
            <w:shd w:val="clear" w:color="auto" w:fill="auto"/>
            <w:noWrap/>
            <w:vAlign w:val="center"/>
            <w:hideMark/>
          </w:tcPr>
          <w:p w14:paraId="0833AEA2"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41BF3F8A"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39.9</w:t>
            </w:r>
          </w:p>
        </w:tc>
        <w:tc>
          <w:tcPr>
            <w:tcW w:w="770" w:type="dxa"/>
            <w:tcBorders>
              <w:top w:val="nil"/>
              <w:left w:val="nil"/>
              <w:bottom w:val="single" w:sz="4" w:space="0" w:color="auto"/>
              <w:right w:val="single" w:sz="4" w:space="0" w:color="auto"/>
            </w:tcBorders>
            <w:shd w:val="clear" w:color="000000" w:fill="FFFFFF"/>
            <w:noWrap/>
            <w:vAlign w:val="center"/>
            <w:hideMark/>
          </w:tcPr>
          <w:p w14:paraId="60F55DE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29.9</w:t>
            </w:r>
          </w:p>
        </w:tc>
      </w:tr>
      <w:tr w:rsidR="00020598" w:rsidRPr="00020598" w14:paraId="13DB5FCE"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5F6A6667"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 xml:space="preserve">MSD </w:t>
            </w:r>
            <w:proofErr w:type="spellStart"/>
            <w:r w:rsidRPr="00020598">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0FE7572F"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020598">
              <w:rPr>
                <w:rFonts w:asciiTheme="minorHAnsi" w:hAnsiTheme="minorHAnsi" w:cstheme="minorHAnsi"/>
                <w:color w:val="000000"/>
                <w:sz w:val="18"/>
                <w:szCs w:val="18"/>
                <w:lang w:val="en-US" w:eastAsia="en-US"/>
              </w:rPr>
              <w:t>uncor</w:t>
            </w:r>
            <w:proofErr w:type="spellEnd"/>
            <w:r w:rsidRPr="00020598">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0870C7"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32.50</w:t>
            </w:r>
          </w:p>
        </w:tc>
      </w:tr>
      <w:tr w:rsidR="00020598" w:rsidRPr="00020598" w14:paraId="22856D8A" w14:textId="77777777" w:rsidTr="00EA11B3">
        <w:trPr>
          <w:trHeight w:val="53"/>
          <w:jc w:val="center"/>
        </w:trPr>
        <w:tc>
          <w:tcPr>
            <w:tcW w:w="4785" w:type="dxa"/>
            <w:tcBorders>
              <w:top w:val="nil"/>
              <w:left w:val="single" w:sz="4" w:space="0" w:color="auto"/>
              <w:bottom w:val="single" w:sz="4" w:space="0" w:color="auto"/>
              <w:right w:val="single" w:sz="4" w:space="0" w:color="auto"/>
            </w:tcBorders>
            <w:shd w:val="clear" w:color="auto" w:fill="auto"/>
            <w:noWrap/>
            <w:vAlign w:val="center"/>
            <w:hideMark/>
          </w:tcPr>
          <w:p w14:paraId="61F72FAF" w14:textId="77777777" w:rsidR="00020598" w:rsidRPr="00020598" w:rsidRDefault="00020598" w:rsidP="0002059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020598">
              <w:rPr>
                <w:rFonts w:asciiTheme="minorHAnsi" w:hAnsiTheme="minorHAnsi" w:cstheme="minorHAnsi"/>
                <w:color w:val="000000"/>
                <w:sz w:val="18"/>
                <w:szCs w:val="18"/>
                <w:lang w:val="en-US" w:eastAsia="en-US"/>
              </w:rPr>
              <w:t xml:space="preserve">MSD </w:t>
            </w:r>
            <w:proofErr w:type="spellStart"/>
            <w:r w:rsidRPr="00020598">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62ED4236"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020598">
              <w:rPr>
                <w:rFonts w:asciiTheme="minorHAnsi" w:hAnsiTheme="minorHAnsi" w:cstheme="minorHAnsi"/>
                <w:color w:val="000000"/>
                <w:sz w:val="18"/>
                <w:szCs w:val="18"/>
                <w:lang w:val="en-US" w:eastAsia="en-US"/>
              </w:rPr>
              <w:t>cor</w:t>
            </w:r>
            <w:proofErr w:type="spellEnd"/>
            <w:r w:rsidRPr="00020598">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4311F233" w14:textId="77777777" w:rsidR="00020598" w:rsidRPr="00020598" w:rsidRDefault="00020598" w:rsidP="00020598">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020598">
              <w:rPr>
                <w:rFonts w:asciiTheme="minorHAnsi" w:hAnsiTheme="minorHAnsi" w:cstheme="minorHAnsi"/>
                <w:b/>
                <w:bCs/>
                <w:color w:val="000000"/>
                <w:sz w:val="18"/>
                <w:szCs w:val="18"/>
                <w:lang w:val="en-US" w:eastAsia="en-US"/>
              </w:rPr>
              <w:t>34.40</w:t>
            </w:r>
          </w:p>
        </w:tc>
      </w:tr>
    </w:tbl>
    <w:p w14:paraId="32E19E49" w14:textId="77777777" w:rsidR="00020598" w:rsidRPr="00526606" w:rsidRDefault="00020598" w:rsidP="00020598">
      <w:pPr>
        <w:tabs>
          <w:tab w:val="left" w:pos="2848"/>
        </w:tabs>
        <w:rPr>
          <w:rFonts w:eastAsia="Arial"/>
        </w:rPr>
      </w:pPr>
    </w:p>
    <w:p w14:paraId="5E753DEA" w14:textId="2514EC44" w:rsidR="00E7278E" w:rsidRPr="00D431C6" w:rsidRDefault="00D431C6" w:rsidP="00D431C6">
      <w:pPr>
        <w:spacing w:after="0"/>
        <w:rPr>
          <w:rFonts w:eastAsia="Arial"/>
          <w:b/>
          <w:bCs/>
          <w:lang w:eastAsia="zh-CN"/>
        </w:rPr>
      </w:pPr>
      <w:r w:rsidRPr="00D431C6">
        <w:rPr>
          <w:rFonts w:eastAsia="Arial"/>
          <w:b/>
          <w:bCs/>
          <w:lang w:eastAsia="zh-CN"/>
        </w:rPr>
        <w:t xml:space="preserve">Proposal on </w:t>
      </w:r>
      <w:r>
        <w:rPr>
          <w:rFonts w:eastAsia="Arial"/>
          <w:b/>
          <w:bCs/>
          <w:lang w:eastAsia="zh-CN"/>
        </w:rPr>
        <w:t xml:space="preserve">IMD3 </w:t>
      </w:r>
      <w:r w:rsidRPr="00D431C6">
        <w:rPr>
          <w:rFonts w:eastAsia="Arial"/>
          <w:b/>
          <w:bCs/>
          <w:lang w:eastAsia="zh-CN"/>
        </w:rPr>
        <w:t>n40 MSD for CA_n40A-n41C DL with CA_n41C UL:</w:t>
      </w:r>
    </w:p>
    <w:p w14:paraId="6499E570" w14:textId="7124E8CB" w:rsidR="00D431C6" w:rsidRPr="00D431C6" w:rsidRDefault="00D431C6" w:rsidP="00D431C6">
      <w:pPr>
        <w:pStyle w:val="ListParagraph"/>
        <w:numPr>
          <w:ilvl w:val="0"/>
          <w:numId w:val="28"/>
        </w:numPr>
        <w:spacing w:after="0"/>
        <w:ind w:firstLineChars="0"/>
        <w:rPr>
          <w:rFonts w:eastAsia="Arial"/>
          <w:b/>
          <w:bCs/>
          <w:lang w:eastAsia="zh-CN"/>
        </w:rPr>
      </w:pPr>
      <w:r w:rsidRPr="00D431C6">
        <w:rPr>
          <w:rFonts w:eastAsia="Arial"/>
          <w:b/>
          <w:bCs/>
          <w:lang w:eastAsia="zh-CN"/>
        </w:rPr>
        <w:t>The following test points</w:t>
      </w:r>
      <w:r>
        <w:rPr>
          <w:rFonts w:eastAsia="Arial"/>
          <w:b/>
          <w:bCs/>
          <w:lang w:eastAsia="zh-CN"/>
        </w:rPr>
        <w:t>, MSD value</w:t>
      </w:r>
      <w:r w:rsidR="00712D5F">
        <w:rPr>
          <w:rFonts w:eastAsia="Arial"/>
          <w:b/>
          <w:bCs/>
          <w:lang w:eastAsia="zh-CN"/>
        </w:rPr>
        <w:t>,</w:t>
      </w:r>
      <w:r>
        <w:rPr>
          <w:rFonts w:eastAsia="Arial"/>
          <w:b/>
          <w:bCs/>
          <w:lang w:eastAsia="zh-CN"/>
        </w:rPr>
        <w:t xml:space="preserve"> and</w:t>
      </w:r>
      <w:r w:rsidRPr="00D431C6">
        <w:rPr>
          <w:rFonts w:eastAsia="Arial"/>
          <w:b/>
          <w:bCs/>
          <w:lang w:eastAsia="zh-CN"/>
        </w:rPr>
        <w:t xml:space="preserve"> associated note are added to 38.101-1 Table 7.3A.5-1</w:t>
      </w:r>
      <w:r w:rsidR="00FD3345">
        <w:rPr>
          <w:rFonts w:eastAsia="Arial"/>
          <w:b/>
          <w:bCs/>
          <w:lang w:eastAsia="zh-CN"/>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F505CD" w:rsidRPr="006E069C" w14:paraId="3B21893F" w14:textId="77777777" w:rsidTr="001046F5">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56DAB7FD" w14:textId="77777777" w:rsidR="00F505CD" w:rsidRPr="006E069C" w:rsidRDefault="00F505CD" w:rsidP="005E45A5">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1FD14A71" w14:textId="77777777" w:rsidR="00F505CD" w:rsidRPr="006E069C" w:rsidRDefault="00F505CD" w:rsidP="005E45A5">
            <w:pPr>
              <w:pStyle w:val="TAH"/>
              <w:rPr>
                <w:rFonts w:eastAsiaTheme="minorEastAsia"/>
                <w:lang w:eastAsia="en-US"/>
              </w:rPr>
            </w:pPr>
            <w:r w:rsidRPr="006E069C">
              <w:rPr>
                <w:rFonts w:eastAsiaTheme="minorEastAsia"/>
                <w:lang w:eastAsia="en-US"/>
              </w:rPr>
              <w:t>Source of IMD</w:t>
            </w:r>
          </w:p>
        </w:tc>
      </w:tr>
      <w:tr w:rsidR="00F505CD" w:rsidRPr="006E069C" w14:paraId="3D95A19E" w14:textId="77777777" w:rsidTr="001046F5">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109B1892" w14:textId="77777777" w:rsidR="00F505CD" w:rsidRPr="006E069C" w:rsidRDefault="00F505CD" w:rsidP="005E45A5">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90A54FC" w14:textId="77777777" w:rsidR="00F505CD" w:rsidRPr="006E069C" w:rsidRDefault="00F505CD" w:rsidP="005E45A5">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0C6B0704" w14:textId="77777777" w:rsidR="00F505CD" w:rsidRPr="006E069C" w:rsidRDefault="00F505CD" w:rsidP="005E45A5">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00F8D22A" w14:textId="77777777" w:rsidR="00F505CD" w:rsidRPr="006E069C" w:rsidRDefault="00F505CD" w:rsidP="005E45A5">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64A34117" w14:textId="77777777" w:rsidR="00F505CD" w:rsidRPr="006E069C" w:rsidRDefault="00F505CD" w:rsidP="005E45A5">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900" w:type="dxa"/>
            <w:tcBorders>
              <w:top w:val="single" w:sz="4" w:space="0" w:color="auto"/>
              <w:left w:val="single" w:sz="4" w:space="0" w:color="auto"/>
              <w:bottom w:val="single" w:sz="4" w:space="0" w:color="auto"/>
              <w:right w:val="single" w:sz="4" w:space="0" w:color="auto"/>
            </w:tcBorders>
          </w:tcPr>
          <w:p w14:paraId="6604F329" w14:textId="77777777" w:rsidR="00F505CD" w:rsidRPr="006E069C" w:rsidRDefault="00F505CD" w:rsidP="005E45A5">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66F14F19" w14:textId="77777777" w:rsidR="00F505CD" w:rsidRPr="006E069C" w:rsidRDefault="00F505CD" w:rsidP="005E45A5">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52745ECD" w14:textId="77777777" w:rsidR="00F505CD" w:rsidRPr="006E069C" w:rsidRDefault="00F505CD" w:rsidP="005E45A5">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5565CDD1" w14:textId="77777777" w:rsidR="00F505CD" w:rsidRPr="006E069C" w:rsidRDefault="00F505CD" w:rsidP="005E45A5">
            <w:pPr>
              <w:pStyle w:val="TAH"/>
              <w:rPr>
                <w:rFonts w:eastAsiaTheme="minorEastAsia"/>
                <w:lang w:eastAsia="en-US"/>
              </w:rPr>
            </w:pPr>
          </w:p>
        </w:tc>
      </w:tr>
      <w:tr w:rsidR="00F505CD" w:rsidRPr="006E069C" w14:paraId="60685322"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095E9E00" w14:textId="3A65A829"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0</w:t>
            </w:r>
            <w:r w:rsidRPr="007F5630">
              <w:rPr>
                <w:rFonts w:cs="Arial"/>
                <w:color w:val="000000"/>
                <w:szCs w:val="18"/>
                <w:lang w:val="en-US" w:eastAsia="en-US"/>
              </w:rPr>
              <w:t>-n</w:t>
            </w:r>
            <w:r>
              <w:rPr>
                <w:rFonts w:cs="Arial"/>
                <w:color w:val="000000"/>
                <w:szCs w:val="18"/>
                <w:lang w:val="en-US" w:eastAsia="en-US"/>
              </w:rPr>
              <w:t>41</w:t>
            </w:r>
          </w:p>
        </w:tc>
        <w:tc>
          <w:tcPr>
            <w:tcW w:w="720" w:type="dxa"/>
            <w:tcBorders>
              <w:top w:val="single" w:sz="4" w:space="0" w:color="auto"/>
              <w:left w:val="single" w:sz="4" w:space="0" w:color="auto"/>
              <w:bottom w:val="single" w:sz="4" w:space="0" w:color="auto"/>
              <w:right w:val="single" w:sz="4" w:space="0" w:color="auto"/>
            </w:tcBorders>
            <w:vAlign w:val="center"/>
          </w:tcPr>
          <w:p w14:paraId="0DE0132F" w14:textId="05189079"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n40</w:t>
            </w:r>
          </w:p>
        </w:tc>
        <w:tc>
          <w:tcPr>
            <w:tcW w:w="900" w:type="dxa"/>
            <w:tcBorders>
              <w:top w:val="single" w:sz="4" w:space="0" w:color="auto"/>
              <w:left w:val="single" w:sz="4" w:space="0" w:color="auto"/>
              <w:bottom w:val="nil"/>
              <w:right w:val="single" w:sz="4" w:space="0" w:color="auto"/>
            </w:tcBorders>
            <w:vAlign w:val="center"/>
          </w:tcPr>
          <w:p w14:paraId="684CB9DA" w14:textId="1A499C1F"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N/A</w:t>
            </w:r>
          </w:p>
        </w:tc>
        <w:tc>
          <w:tcPr>
            <w:tcW w:w="1165" w:type="dxa"/>
            <w:tcBorders>
              <w:top w:val="single" w:sz="4" w:space="0" w:color="auto"/>
              <w:left w:val="single" w:sz="4" w:space="0" w:color="auto"/>
              <w:bottom w:val="nil"/>
              <w:right w:val="single" w:sz="4" w:space="0" w:color="auto"/>
            </w:tcBorders>
            <w:vAlign w:val="center"/>
          </w:tcPr>
          <w:p w14:paraId="6282E0D8" w14:textId="643E2FAA"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5</w:t>
            </w:r>
          </w:p>
        </w:tc>
        <w:tc>
          <w:tcPr>
            <w:tcW w:w="1710" w:type="dxa"/>
            <w:tcBorders>
              <w:top w:val="single" w:sz="4" w:space="0" w:color="auto"/>
              <w:left w:val="single" w:sz="4" w:space="0" w:color="auto"/>
              <w:bottom w:val="nil"/>
              <w:right w:val="single" w:sz="4" w:space="0" w:color="auto"/>
            </w:tcBorders>
            <w:vAlign w:val="center"/>
          </w:tcPr>
          <w:p w14:paraId="51F8B9F3" w14:textId="5B73F8E0"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N/A</w:t>
            </w:r>
          </w:p>
        </w:tc>
        <w:tc>
          <w:tcPr>
            <w:tcW w:w="900" w:type="dxa"/>
            <w:tcBorders>
              <w:top w:val="single" w:sz="4" w:space="0" w:color="auto"/>
              <w:left w:val="single" w:sz="4" w:space="0" w:color="auto"/>
              <w:bottom w:val="nil"/>
              <w:right w:val="single" w:sz="4" w:space="0" w:color="auto"/>
            </w:tcBorders>
            <w:vAlign w:val="center"/>
          </w:tcPr>
          <w:p w14:paraId="4E02864E" w14:textId="55BFA6B5"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2397.5</w:t>
            </w:r>
          </w:p>
        </w:tc>
        <w:tc>
          <w:tcPr>
            <w:tcW w:w="883" w:type="dxa"/>
            <w:tcBorders>
              <w:top w:val="single" w:sz="4" w:space="0" w:color="auto"/>
              <w:left w:val="single" w:sz="4" w:space="0" w:color="auto"/>
              <w:bottom w:val="nil"/>
              <w:right w:val="single" w:sz="4" w:space="0" w:color="auto"/>
            </w:tcBorders>
            <w:vAlign w:val="center"/>
          </w:tcPr>
          <w:p w14:paraId="51E72ECF" w14:textId="2BB2718D" w:rsidR="00F505CD" w:rsidRPr="006E069C" w:rsidRDefault="00F505CD" w:rsidP="00F505CD">
            <w:pPr>
              <w:pStyle w:val="TAC"/>
              <w:rPr>
                <w:rFonts w:eastAsiaTheme="minorEastAsia"/>
                <w:lang w:eastAsia="ja-JP"/>
              </w:rPr>
            </w:pPr>
            <w:r>
              <w:rPr>
                <w:rFonts w:cs="Arial"/>
                <w:color w:val="000000"/>
                <w:szCs w:val="18"/>
                <w:lang w:val="en-US" w:eastAsia="en-US"/>
              </w:rPr>
              <w:t>42</w:t>
            </w:r>
            <w:r w:rsidRPr="007F5630">
              <w:rPr>
                <w:rFonts w:cs="Arial"/>
                <w:color w:val="000000"/>
                <w:szCs w:val="18"/>
                <w:lang w:val="en-US" w:eastAsia="en-US"/>
              </w:rPr>
              <w:t>.5</w:t>
            </w:r>
          </w:p>
        </w:tc>
        <w:tc>
          <w:tcPr>
            <w:tcW w:w="827" w:type="dxa"/>
            <w:tcBorders>
              <w:top w:val="single" w:sz="4" w:space="0" w:color="auto"/>
              <w:left w:val="single" w:sz="4" w:space="0" w:color="auto"/>
              <w:bottom w:val="nil"/>
              <w:right w:val="single" w:sz="4" w:space="0" w:color="auto"/>
            </w:tcBorders>
            <w:vAlign w:val="center"/>
          </w:tcPr>
          <w:p w14:paraId="2CFB9830" w14:textId="5AA49CD7" w:rsidR="00F505CD" w:rsidRPr="006E069C" w:rsidRDefault="00F505CD" w:rsidP="00F505CD">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single" w:sz="4" w:space="0" w:color="auto"/>
              <w:left w:val="single" w:sz="4" w:space="0" w:color="auto"/>
              <w:bottom w:val="nil"/>
              <w:right w:val="single" w:sz="4" w:space="0" w:color="auto"/>
            </w:tcBorders>
            <w:vAlign w:val="center"/>
          </w:tcPr>
          <w:p w14:paraId="4B0A2CDF" w14:textId="0355BE0C" w:rsidR="00F505CD" w:rsidRPr="006E069C" w:rsidRDefault="00F505CD" w:rsidP="00F505CD">
            <w:pPr>
              <w:pStyle w:val="TAC"/>
              <w:rPr>
                <w:rFonts w:eastAsiaTheme="minorEastAsia"/>
                <w:lang w:eastAsia="zh-CN"/>
              </w:rPr>
            </w:pPr>
            <w:r w:rsidRPr="007F5630">
              <w:rPr>
                <w:rFonts w:cs="Arial"/>
                <w:color w:val="000000"/>
                <w:szCs w:val="18"/>
                <w:lang w:val="en-US" w:eastAsia="en-US"/>
              </w:rPr>
              <w:t>IMD3</w:t>
            </w:r>
          </w:p>
        </w:tc>
      </w:tr>
      <w:tr w:rsidR="00F505CD" w:rsidRPr="006E069C" w14:paraId="59BBEAA8"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1D4A1D50" w14:textId="77777777" w:rsidR="00F505CD" w:rsidRPr="006E069C" w:rsidRDefault="00F505CD" w:rsidP="00F505CD">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3F53575C" w14:textId="1D650F88"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n41</w:t>
            </w:r>
          </w:p>
        </w:tc>
        <w:tc>
          <w:tcPr>
            <w:tcW w:w="900" w:type="dxa"/>
            <w:tcBorders>
              <w:top w:val="single" w:sz="4" w:space="0" w:color="auto"/>
              <w:left w:val="single" w:sz="4" w:space="0" w:color="auto"/>
              <w:bottom w:val="single" w:sz="4" w:space="0" w:color="auto"/>
              <w:right w:val="single" w:sz="4" w:space="0" w:color="auto"/>
            </w:tcBorders>
            <w:vAlign w:val="center"/>
          </w:tcPr>
          <w:p w14:paraId="7B4B4154" w14:textId="27597D77"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1165" w:type="dxa"/>
            <w:tcBorders>
              <w:top w:val="single" w:sz="4" w:space="0" w:color="auto"/>
              <w:left w:val="single" w:sz="4" w:space="0" w:color="auto"/>
              <w:bottom w:val="single" w:sz="4" w:space="0" w:color="auto"/>
              <w:right w:val="single" w:sz="4" w:space="0" w:color="auto"/>
            </w:tcBorders>
            <w:vAlign w:val="center"/>
          </w:tcPr>
          <w:p w14:paraId="11163CB6" w14:textId="1AAAB752" w:rsidR="00F505CD" w:rsidRPr="006E069C" w:rsidRDefault="00F505CD" w:rsidP="00F505CD">
            <w:pPr>
              <w:pStyle w:val="TAC"/>
              <w:rPr>
                <w:rFonts w:eastAsiaTheme="minorEastAsia"/>
                <w:lang w:val="en-US" w:eastAsia="zh-CN"/>
              </w:rPr>
            </w:pPr>
            <w:r w:rsidRPr="006E069C">
              <w:rPr>
                <w:rFonts w:eastAsiaTheme="minorEastAsia" w:cs="Arial"/>
              </w:rPr>
              <w:t>10</w:t>
            </w:r>
            <w:r>
              <w:rPr>
                <w:rFonts w:eastAsiaTheme="minorEastAsia" w:cs="Arial"/>
              </w:rPr>
              <w:t>0</w:t>
            </w:r>
          </w:p>
        </w:tc>
        <w:tc>
          <w:tcPr>
            <w:tcW w:w="1710" w:type="dxa"/>
            <w:tcBorders>
              <w:top w:val="single" w:sz="4" w:space="0" w:color="auto"/>
              <w:left w:val="single" w:sz="4" w:space="0" w:color="auto"/>
              <w:bottom w:val="single" w:sz="4" w:space="0" w:color="auto"/>
              <w:right w:val="single" w:sz="4" w:space="0" w:color="auto"/>
            </w:tcBorders>
            <w:vAlign w:val="center"/>
          </w:tcPr>
          <w:p w14:paraId="1D23DC13" w14:textId="5347DC6B" w:rsidR="00F505CD" w:rsidRPr="006E069C" w:rsidRDefault="00F505CD" w:rsidP="00F505C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w:t>
            </w:r>
            <w:r w:rsidR="00945350">
              <w:rPr>
                <w:rFonts w:eastAsiaTheme="minorEastAsia"/>
              </w:rPr>
              <w:t>0</w:t>
            </w:r>
            <w:r>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03BE8319" w14:textId="0ECB1DFF"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3EB8006B" w14:textId="107C0883" w:rsidR="00F505CD" w:rsidRPr="006E069C" w:rsidRDefault="00F505CD" w:rsidP="00F505CD">
            <w:pPr>
              <w:pStyle w:val="TAC"/>
              <w:rPr>
                <w:rFonts w:eastAsiaTheme="minorEastAsia"/>
                <w:lang w:eastAsia="ja-JP"/>
              </w:rPr>
            </w:pPr>
            <w:r w:rsidRPr="006E069C">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vAlign w:val="center"/>
          </w:tcPr>
          <w:p w14:paraId="33F4D466" w14:textId="3EECF8E1" w:rsidR="00F505CD" w:rsidRPr="006E069C" w:rsidRDefault="00F505CD" w:rsidP="00F505CD">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52852A7D" w14:textId="49F3964B" w:rsidR="00F505CD" w:rsidRPr="006E069C" w:rsidRDefault="00F505CD" w:rsidP="00F505CD">
            <w:pPr>
              <w:pStyle w:val="TAC"/>
              <w:rPr>
                <w:rFonts w:eastAsiaTheme="minorEastAsia"/>
                <w:lang w:eastAsia="zh-CN"/>
              </w:rPr>
            </w:pPr>
            <w:r w:rsidRPr="006E069C">
              <w:rPr>
                <w:rFonts w:eastAsiaTheme="minorEastAsia" w:cs="Arial"/>
              </w:rPr>
              <w:t>N/A</w:t>
            </w:r>
          </w:p>
        </w:tc>
      </w:tr>
      <w:tr w:rsidR="00F505CD" w:rsidRPr="006E069C" w14:paraId="2EF9206C"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1926026E" w14:textId="77777777" w:rsidR="00F505CD" w:rsidRPr="006E069C" w:rsidRDefault="00F505CD" w:rsidP="00F505CD">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237EFCE" w14:textId="49118DE0"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 </w:t>
            </w:r>
          </w:p>
        </w:tc>
        <w:tc>
          <w:tcPr>
            <w:tcW w:w="900" w:type="dxa"/>
            <w:tcBorders>
              <w:top w:val="single" w:sz="4" w:space="0" w:color="auto"/>
              <w:left w:val="single" w:sz="4" w:space="0" w:color="auto"/>
              <w:bottom w:val="single" w:sz="4" w:space="0" w:color="auto"/>
              <w:right w:val="single" w:sz="4" w:space="0" w:color="auto"/>
            </w:tcBorders>
            <w:vAlign w:val="center"/>
          </w:tcPr>
          <w:p w14:paraId="16F7945F" w14:textId="3ADE11AE"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1165" w:type="dxa"/>
            <w:tcBorders>
              <w:top w:val="single" w:sz="4" w:space="0" w:color="auto"/>
              <w:left w:val="single" w:sz="4" w:space="0" w:color="auto"/>
              <w:bottom w:val="single" w:sz="4" w:space="0" w:color="auto"/>
              <w:right w:val="single" w:sz="4" w:space="0" w:color="auto"/>
            </w:tcBorders>
            <w:vAlign w:val="center"/>
          </w:tcPr>
          <w:p w14:paraId="3303AE85" w14:textId="224AE050" w:rsidR="00F505CD" w:rsidRPr="006E069C" w:rsidRDefault="00F505CD" w:rsidP="00F505CD">
            <w:pPr>
              <w:pStyle w:val="TAC"/>
              <w:rPr>
                <w:rFonts w:eastAsiaTheme="minorEastAsia"/>
                <w:lang w:val="en-US" w:eastAsia="zh-CN"/>
              </w:rPr>
            </w:pPr>
            <w:r>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vAlign w:val="center"/>
          </w:tcPr>
          <w:p w14:paraId="2F4AEC06" w14:textId="07A2572C" w:rsidR="00F505CD" w:rsidRPr="006E069C" w:rsidRDefault="00F505CD" w:rsidP="00F505C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w:t>
            </w:r>
            <w:r w:rsidR="00945350">
              <w:rPr>
                <w:rFonts w:eastAsiaTheme="minorEastAsia"/>
              </w:rPr>
              <w:t>52</w:t>
            </w:r>
            <w:r>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684D757F" w14:textId="3F7CB93A"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883" w:type="dxa"/>
            <w:tcBorders>
              <w:top w:val="single" w:sz="4" w:space="0" w:color="auto"/>
              <w:left w:val="single" w:sz="4" w:space="0" w:color="auto"/>
              <w:bottom w:val="nil"/>
              <w:right w:val="single" w:sz="4" w:space="0" w:color="auto"/>
            </w:tcBorders>
            <w:vAlign w:val="center"/>
          </w:tcPr>
          <w:p w14:paraId="7EA188BC" w14:textId="1B6FE8D6" w:rsidR="00F505CD" w:rsidRPr="006E069C" w:rsidRDefault="00F505CD" w:rsidP="00F505CD">
            <w:pPr>
              <w:pStyle w:val="TAC"/>
              <w:rPr>
                <w:rFonts w:eastAsiaTheme="minorEastAsia"/>
                <w:lang w:eastAsia="ja-JP"/>
              </w:rPr>
            </w:pPr>
            <w:r w:rsidRPr="006E069C">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vAlign w:val="center"/>
          </w:tcPr>
          <w:p w14:paraId="1607A151" w14:textId="609690B2" w:rsidR="00F505CD" w:rsidRPr="006E069C" w:rsidRDefault="00F505CD" w:rsidP="00F505CD">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3DC44E35" w14:textId="471D2B0F" w:rsidR="00F505CD" w:rsidRPr="006E069C" w:rsidRDefault="00F505CD" w:rsidP="00F505CD">
            <w:pPr>
              <w:pStyle w:val="TAC"/>
              <w:rPr>
                <w:rFonts w:eastAsiaTheme="minorEastAsia"/>
                <w:lang w:eastAsia="zh-CN"/>
              </w:rPr>
            </w:pPr>
            <w:r w:rsidRPr="006E069C">
              <w:rPr>
                <w:rFonts w:eastAsiaTheme="minorEastAsia" w:cs="Arial"/>
              </w:rPr>
              <w:t>N/A</w:t>
            </w:r>
          </w:p>
        </w:tc>
      </w:tr>
      <w:tr w:rsidR="00F505CD" w:rsidRPr="006E069C" w14:paraId="3C5D4F8D" w14:textId="77777777" w:rsidTr="000D5335">
        <w:trPr>
          <w:trHeight w:val="53"/>
          <w:jc w:val="center"/>
        </w:trPr>
        <w:tc>
          <w:tcPr>
            <w:tcW w:w="1530" w:type="dxa"/>
            <w:tcBorders>
              <w:top w:val="nil"/>
              <w:left w:val="single" w:sz="4" w:space="0" w:color="auto"/>
              <w:bottom w:val="nil"/>
              <w:right w:val="single" w:sz="4" w:space="0" w:color="auto"/>
            </w:tcBorders>
            <w:shd w:val="clear" w:color="auto" w:fill="auto"/>
          </w:tcPr>
          <w:p w14:paraId="4ED574E3" w14:textId="644B5181" w:rsidR="00F505CD" w:rsidRPr="006E069C" w:rsidRDefault="00F505CD" w:rsidP="00F505CD">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DF20633" w14:textId="0AB2567C"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n4</w:t>
            </w:r>
            <w:r>
              <w:rPr>
                <w:rFonts w:cs="Arial"/>
                <w:color w:val="000000"/>
                <w:szCs w:val="18"/>
                <w:lang w:val="en-US" w:eastAsia="en-US"/>
              </w:rPr>
              <w:t>0</w:t>
            </w:r>
          </w:p>
        </w:tc>
        <w:tc>
          <w:tcPr>
            <w:tcW w:w="900" w:type="dxa"/>
            <w:tcBorders>
              <w:top w:val="nil"/>
              <w:left w:val="single" w:sz="4" w:space="0" w:color="auto"/>
              <w:bottom w:val="single" w:sz="4" w:space="0" w:color="auto"/>
              <w:right w:val="single" w:sz="4" w:space="0" w:color="auto"/>
            </w:tcBorders>
            <w:vAlign w:val="center"/>
          </w:tcPr>
          <w:p w14:paraId="78E4B548" w14:textId="77777777" w:rsidR="00F505CD" w:rsidRPr="006E069C" w:rsidRDefault="00F505CD" w:rsidP="00F505CD">
            <w:pPr>
              <w:pStyle w:val="TAC"/>
              <w:rPr>
                <w:rFonts w:eastAsiaTheme="minorEastAsia"/>
                <w:lang w:val="en-US" w:eastAsia="zh-CN"/>
              </w:rPr>
            </w:pPr>
            <w:r w:rsidRPr="006E069C">
              <w:rPr>
                <w:rFonts w:eastAsiaTheme="minorEastAsia" w:cs="Arial"/>
              </w:rPr>
              <w:t>N/A</w:t>
            </w:r>
          </w:p>
        </w:tc>
        <w:tc>
          <w:tcPr>
            <w:tcW w:w="1165" w:type="dxa"/>
            <w:tcBorders>
              <w:top w:val="nil"/>
              <w:left w:val="single" w:sz="4" w:space="0" w:color="auto"/>
              <w:bottom w:val="single" w:sz="4" w:space="0" w:color="auto"/>
              <w:right w:val="single" w:sz="4" w:space="0" w:color="auto"/>
            </w:tcBorders>
            <w:vAlign w:val="center"/>
          </w:tcPr>
          <w:p w14:paraId="790B7494" w14:textId="77777777" w:rsidR="00F505CD" w:rsidRPr="006E069C" w:rsidRDefault="00F505CD" w:rsidP="00F505CD">
            <w:pPr>
              <w:pStyle w:val="TAC"/>
              <w:rPr>
                <w:rFonts w:eastAsiaTheme="minorEastAsia"/>
                <w:lang w:val="en-US" w:eastAsia="zh-CN"/>
              </w:rPr>
            </w:pPr>
            <w:r w:rsidRPr="006E069C">
              <w:rPr>
                <w:rFonts w:eastAsiaTheme="minorEastAsia" w:cs="Arial" w:hint="eastAsia"/>
                <w:lang w:eastAsia="ja-JP"/>
              </w:rPr>
              <w:t>5</w:t>
            </w:r>
          </w:p>
        </w:tc>
        <w:tc>
          <w:tcPr>
            <w:tcW w:w="1710" w:type="dxa"/>
            <w:tcBorders>
              <w:top w:val="nil"/>
              <w:left w:val="single" w:sz="4" w:space="0" w:color="auto"/>
              <w:bottom w:val="single" w:sz="4" w:space="0" w:color="auto"/>
              <w:right w:val="single" w:sz="4" w:space="0" w:color="auto"/>
            </w:tcBorders>
            <w:vAlign w:val="center"/>
          </w:tcPr>
          <w:p w14:paraId="4784417C" w14:textId="77777777" w:rsidR="00F505CD" w:rsidRPr="006E069C" w:rsidRDefault="00F505CD" w:rsidP="00F505CD">
            <w:pPr>
              <w:pStyle w:val="TAC"/>
              <w:rPr>
                <w:rFonts w:eastAsiaTheme="minorEastAsia"/>
                <w:lang w:val="en-US" w:eastAsia="zh-CN"/>
              </w:rPr>
            </w:pPr>
            <w:r w:rsidRPr="006E069C">
              <w:rPr>
                <w:rFonts w:eastAsiaTheme="minorEastAsia" w:cs="Arial"/>
              </w:rPr>
              <w:t>N/A</w:t>
            </w:r>
          </w:p>
        </w:tc>
        <w:tc>
          <w:tcPr>
            <w:tcW w:w="900" w:type="dxa"/>
            <w:tcBorders>
              <w:top w:val="nil"/>
              <w:left w:val="single" w:sz="4" w:space="0" w:color="auto"/>
              <w:bottom w:val="single" w:sz="4" w:space="0" w:color="auto"/>
              <w:right w:val="single" w:sz="4" w:space="0" w:color="auto"/>
            </w:tcBorders>
            <w:vAlign w:val="center"/>
          </w:tcPr>
          <w:p w14:paraId="37D1054B" w14:textId="30E0307E"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2397.5</w:t>
            </w:r>
          </w:p>
        </w:tc>
        <w:tc>
          <w:tcPr>
            <w:tcW w:w="883" w:type="dxa"/>
            <w:tcBorders>
              <w:top w:val="single" w:sz="4" w:space="0" w:color="auto"/>
              <w:left w:val="single" w:sz="4" w:space="0" w:color="auto"/>
              <w:bottom w:val="single" w:sz="4" w:space="0" w:color="auto"/>
              <w:right w:val="single" w:sz="4" w:space="0" w:color="auto"/>
            </w:tcBorders>
            <w:vAlign w:val="center"/>
          </w:tcPr>
          <w:p w14:paraId="68C4E084" w14:textId="69D9BDF7" w:rsidR="00F505CD" w:rsidRPr="006E069C" w:rsidRDefault="00F505CD" w:rsidP="00F505CD">
            <w:pPr>
              <w:pStyle w:val="TAC"/>
              <w:rPr>
                <w:rFonts w:eastAsiaTheme="minorEastAsia"/>
                <w:lang w:val="en-US" w:eastAsia="zh-CN"/>
              </w:rPr>
            </w:pPr>
            <w:r>
              <w:rPr>
                <w:rFonts w:cs="Arial"/>
                <w:color w:val="000000"/>
                <w:szCs w:val="18"/>
                <w:lang w:val="en-US" w:eastAsia="en-US"/>
              </w:rPr>
              <w:t>34.</w:t>
            </w:r>
            <w:r w:rsidR="00C45CE1">
              <w:rPr>
                <w:rFonts w:cs="Arial"/>
                <w:color w:val="000000"/>
                <w:szCs w:val="18"/>
                <w:lang w:val="en-US" w:eastAsia="en-US"/>
              </w:rPr>
              <w:t>4</w:t>
            </w:r>
          </w:p>
        </w:tc>
        <w:tc>
          <w:tcPr>
            <w:tcW w:w="827" w:type="dxa"/>
            <w:tcBorders>
              <w:top w:val="nil"/>
              <w:left w:val="single" w:sz="4" w:space="0" w:color="auto"/>
              <w:bottom w:val="single" w:sz="4" w:space="0" w:color="auto"/>
              <w:right w:val="single" w:sz="4" w:space="0" w:color="auto"/>
            </w:tcBorders>
            <w:vAlign w:val="center"/>
          </w:tcPr>
          <w:p w14:paraId="63E612B9" w14:textId="60209315" w:rsidR="00F505CD" w:rsidRPr="006E069C" w:rsidRDefault="00F505CD" w:rsidP="00F505CD">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nil"/>
              <w:left w:val="single" w:sz="4" w:space="0" w:color="auto"/>
              <w:bottom w:val="single" w:sz="4" w:space="0" w:color="auto"/>
              <w:right w:val="single" w:sz="4" w:space="0" w:color="auto"/>
            </w:tcBorders>
            <w:vAlign w:val="center"/>
          </w:tcPr>
          <w:p w14:paraId="0C693D32" w14:textId="0B688F6E" w:rsidR="00F505CD" w:rsidRPr="006E069C" w:rsidRDefault="00F505CD" w:rsidP="00F505CD">
            <w:pPr>
              <w:pStyle w:val="TAC"/>
              <w:rPr>
                <w:rFonts w:eastAsiaTheme="minorEastAsia"/>
                <w:lang w:eastAsia="en-US"/>
              </w:rPr>
            </w:pPr>
            <w:r w:rsidRPr="007F5630">
              <w:rPr>
                <w:rFonts w:cs="Arial"/>
                <w:color w:val="000000"/>
                <w:szCs w:val="18"/>
                <w:lang w:val="en-US" w:eastAsia="en-US"/>
              </w:rPr>
              <w:t>IMD3</w:t>
            </w:r>
            <w:r w:rsidRPr="00F827B6">
              <w:rPr>
                <w:rFonts w:cs="Arial"/>
                <w:color w:val="000000"/>
                <w:szCs w:val="18"/>
                <w:vertAlign w:val="superscript"/>
                <w:lang w:val="en-US" w:eastAsia="en-US"/>
              </w:rPr>
              <w:t>x</w:t>
            </w:r>
          </w:p>
        </w:tc>
      </w:tr>
      <w:tr w:rsidR="00F505CD" w:rsidRPr="006E069C" w14:paraId="680DF22C"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62C1AA63" w14:textId="77777777" w:rsidR="00F505CD" w:rsidRPr="006E069C" w:rsidRDefault="00F505CD" w:rsidP="00F505CD">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3AB293D2" w14:textId="219391E8" w:rsidR="00F505CD" w:rsidRPr="006E069C" w:rsidRDefault="00F505CD" w:rsidP="00F505CD">
            <w:pPr>
              <w:pStyle w:val="TAC"/>
              <w:rPr>
                <w:rFonts w:eastAsiaTheme="minorEastAsia"/>
                <w:lang w:val="en-US" w:eastAsia="zh-CN"/>
              </w:rPr>
            </w:pPr>
            <w:r>
              <w:rPr>
                <w:rFonts w:cs="Arial"/>
                <w:color w:val="000000"/>
                <w:szCs w:val="18"/>
                <w:lang w:val="en-US" w:eastAsia="en-US"/>
              </w:rPr>
              <w:t>n41</w:t>
            </w:r>
          </w:p>
        </w:tc>
        <w:tc>
          <w:tcPr>
            <w:tcW w:w="900" w:type="dxa"/>
            <w:tcBorders>
              <w:top w:val="nil"/>
              <w:left w:val="single" w:sz="4" w:space="0" w:color="auto"/>
              <w:bottom w:val="single" w:sz="4" w:space="0" w:color="auto"/>
              <w:right w:val="single" w:sz="4" w:space="0" w:color="auto"/>
            </w:tcBorders>
            <w:vAlign w:val="center"/>
          </w:tcPr>
          <w:p w14:paraId="6FDDC2CB" w14:textId="1445B0A1"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1165" w:type="dxa"/>
            <w:tcBorders>
              <w:top w:val="nil"/>
              <w:left w:val="single" w:sz="4" w:space="0" w:color="auto"/>
              <w:bottom w:val="single" w:sz="4" w:space="0" w:color="auto"/>
              <w:right w:val="single" w:sz="4" w:space="0" w:color="auto"/>
            </w:tcBorders>
            <w:vAlign w:val="center"/>
          </w:tcPr>
          <w:p w14:paraId="2986C7FB" w14:textId="2D8C1D6D" w:rsidR="00F505CD" w:rsidRPr="006E069C" w:rsidRDefault="00F505CD" w:rsidP="00F505CD">
            <w:pPr>
              <w:pStyle w:val="TAC"/>
              <w:rPr>
                <w:rFonts w:eastAsiaTheme="minorEastAsia"/>
                <w:lang w:val="en-US" w:eastAsia="zh-CN"/>
              </w:rPr>
            </w:pPr>
            <w:r w:rsidRPr="006E069C">
              <w:rPr>
                <w:rFonts w:eastAsiaTheme="minorEastAsia" w:cs="Arial"/>
              </w:rPr>
              <w:t>10</w:t>
            </w:r>
            <w:r>
              <w:rPr>
                <w:rFonts w:eastAsiaTheme="minorEastAsia" w:cs="Arial"/>
              </w:rPr>
              <w:t>0</w:t>
            </w:r>
          </w:p>
        </w:tc>
        <w:tc>
          <w:tcPr>
            <w:tcW w:w="1710" w:type="dxa"/>
            <w:tcBorders>
              <w:top w:val="single" w:sz="4" w:space="0" w:color="auto"/>
              <w:left w:val="single" w:sz="4" w:space="0" w:color="auto"/>
              <w:bottom w:val="single" w:sz="4" w:space="0" w:color="auto"/>
              <w:right w:val="single" w:sz="4" w:space="0" w:color="auto"/>
            </w:tcBorders>
            <w:vAlign w:val="center"/>
          </w:tcPr>
          <w:p w14:paraId="32B2A0C1" w14:textId="3FD892B0" w:rsidR="00F505CD" w:rsidRPr="006E069C" w:rsidRDefault="00F505CD" w:rsidP="00F505CD">
            <w:pPr>
              <w:pStyle w:val="TAC"/>
              <w:rPr>
                <w:rFonts w:eastAsiaTheme="minorEastAsia"/>
                <w:lang w:val="en-US" w:eastAsia="zh-CN"/>
              </w:rPr>
            </w:pPr>
            <w:r>
              <w:rPr>
                <w:rFonts w:eastAsiaTheme="minorEastAsia"/>
              </w:rPr>
              <w:t>270 (RB</w:t>
            </w:r>
            <w:r>
              <w:rPr>
                <w:rFonts w:eastAsiaTheme="minorEastAsia"/>
                <w:vertAlign w:val="subscript"/>
              </w:rPr>
              <w:t>START</w:t>
            </w:r>
            <w:r>
              <w:rPr>
                <w:rFonts w:eastAsiaTheme="minorEastAsia"/>
              </w:rPr>
              <w:t>=3</w:t>
            </w:r>
            <w:r>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vAlign w:val="center"/>
          </w:tcPr>
          <w:p w14:paraId="09CDEB47" w14:textId="37459DDB"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3BC7AA22" w14:textId="77777777" w:rsidR="00F505CD" w:rsidRPr="006E069C" w:rsidRDefault="00F505CD" w:rsidP="00F505CD">
            <w:pPr>
              <w:pStyle w:val="TAC"/>
              <w:rPr>
                <w:rFonts w:eastAsiaTheme="minorEastAsia"/>
                <w:lang w:val="en-US" w:eastAsia="zh-CN"/>
              </w:rPr>
            </w:pPr>
            <w:r w:rsidRPr="006E069C">
              <w:rPr>
                <w:rFonts w:eastAsiaTheme="minorEastAsia" w:cs="Arial"/>
              </w:rPr>
              <w:t>N/A</w:t>
            </w:r>
          </w:p>
        </w:tc>
        <w:tc>
          <w:tcPr>
            <w:tcW w:w="827" w:type="dxa"/>
            <w:tcBorders>
              <w:top w:val="nil"/>
              <w:left w:val="single" w:sz="4" w:space="0" w:color="auto"/>
              <w:bottom w:val="single" w:sz="4" w:space="0" w:color="auto"/>
              <w:right w:val="single" w:sz="4" w:space="0" w:color="auto"/>
            </w:tcBorders>
            <w:vAlign w:val="center"/>
          </w:tcPr>
          <w:p w14:paraId="75D69BB0" w14:textId="77777777" w:rsidR="00F505CD" w:rsidRPr="006E069C" w:rsidRDefault="00F505CD" w:rsidP="00F505CD">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451F97C3" w14:textId="77777777" w:rsidR="00F505CD" w:rsidRPr="006E069C" w:rsidRDefault="00F505CD" w:rsidP="00F505CD">
            <w:pPr>
              <w:pStyle w:val="TAC"/>
              <w:rPr>
                <w:rFonts w:eastAsiaTheme="minorEastAsia"/>
                <w:lang w:eastAsia="en-US"/>
              </w:rPr>
            </w:pPr>
            <w:r w:rsidRPr="006E069C">
              <w:rPr>
                <w:rFonts w:eastAsiaTheme="minorEastAsia" w:cs="Arial"/>
              </w:rPr>
              <w:t>N/A</w:t>
            </w:r>
          </w:p>
        </w:tc>
      </w:tr>
      <w:tr w:rsidR="00F505CD" w:rsidRPr="006E069C" w14:paraId="3F5E9180" w14:textId="77777777" w:rsidTr="001046F5">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7A10761F" w14:textId="77777777" w:rsidR="00F505CD" w:rsidRPr="006E069C" w:rsidRDefault="00F505CD" w:rsidP="00F505CD">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49071EE" w14:textId="76AC89F7" w:rsidR="00F505CD" w:rsidRPr="006E069C" w:rsidRDefault="00F505CD" w:rsidP="00F505CD">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
          <w:p w14:paraId="146F9C3E" w14:textId="1FDBA641"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1165" w:type="dxa"/>
            <w:tcBorders>
              <w:top w:val="nil"/>
              <w:left w:val="single" w:sz="4" w:space="0" w:color="auto"/>
              <w:bottom w:val="single" w:sz="4" w:space="0" w:color="auto"/>
              <w:right w:val="single" w:sz="4" w:space="0" w:color="auto"/>
            </w:tcBorders>
            <w:vAlign w:val="center"/>
          </w:tcPr>
          <w:p w14:paraId="18C9B5C4" w14:textId="77D9413E" w:rsidR="00F505CD" w:rsidRPr="006E069C" w:rsidRDefault="00F505CD" w:rsidP="00F505CD">
            <w:pPr>
              <w:pStyle w:val="TAC"/>
              <w:rPr>
                <w:rFonts w:eastAsiaTheme="minorEastAsia"/>
                <w:lang w:val="en-US" w:eastAsia="zh-CN"/>
              </w:rPr>
            </w:pPr>
            <w:r>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vAlign w:val="center"/>
          </w:tcPr>
          <w:p w14:paraId="0D4EDF5F" w14:textId="6AAD34F9" w:rsidR="00F505CD" w:rsidRPr="006E069C" w:rsidRDefault="00F505CD" w:rsidP="00F505CD">
            <w:pPr>
              <w:pStyle w:val="TAC"/>
              <w:rPr>
                <w:rFonts w:eastAsiaTheme="minorEastAsia"/>
                <w:lang w:val="en-US" w:eastAsia="zh-CN"/>
              </w:rPr>
            </w:pPr>
            <w:r>
              <w:rPr>
                <w:rFonts w:eastAsiaTheme="minorEastAsia"/>
              </w:rPr>
              <w:t xml:space="preserve">162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=0</w:t>
            </w:r>
            <w:r>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vAlign w:val="center"/>
          </w:tcPr>
          <w:p w14:paraId="25DBF7B6" w14:textId="2D0B9CBB" w:rsidR="00F505CD" w:rsidRPr="006E069C" w:rsidRDefault="00F505CD" w:rsidP="00F505CD">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02BABD70" w14:textId="77777777" w:rsidR="00F505CD" w:rsidRPr="006E069C" w:rsidRDefault="00F505CD" w:rsidP="00F505CD">
            <w:pPr>
              <w:pStyle w:val="TAC"/>
              <w:rPr>
                <w:rFonts w:eastAsiaTheme="minorEastAsia"/>
                <w:lang w:val="en-US" w:eastAsia="zh-CN"/>
              </w:rPr>
            </w:pPr>
            <w:r w:rsidRPr="006E069C">
              <w:rPr>
                <w:rFonts w:eastAsiaTheme="minorEastAsia" w:cs="Arial"/>
              </w:rPr>
              <w:t>N/A</w:t>
            </w:r>
          </w:p>
        </w:tc>
        <w:tc>
          <w:tcPr>
            <w:tcW w:w="827" w:type="dxa"/>
            <w:tcBorders>
              <w:top w:val="nil"/>
              <w:left w:val="single" w:sz="4" w:space="0" w:color="auto"/>
              <w:bottom w:val="single" w:sz="4" w:space="0" w:color="auto"/>
              <w:right w:val="single" w:sz="4" w:space="0" w:color="auto"/>
            </w:tcBorders>
            <w:vAlign w:val="center"/>
          </w:tcPr>
          <w:p w14:paraId="51022DA1" w14:textId="77777777" w:rsidR="00F505CD" w:rsidRPr="006E069C" w:rsidRDefault="00F505CD" w:rsidP="00F505CD">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5B9D5F51" w14:textId="77777777" w:rsidR="00F505CD" w:rsidRPr="006E069C" w:rsidRDefault="00F505CD" w:rsidP="00F505CD">
            <w:pPr>
              <w:pStyle w:val="TAC"/>
              <w:rPr>
                <w:rFonts w:eastAsiaTheme="minorEastAsia"/>
                <w:lang w:eastAsia="en-US"/>
              </w:rPr>
            </w:pPr>
            <w:r w:rsidRPr="006E069C">
              <w:rPr>
                <w:rFonts w:eastAsiaTheme="minorEastAsia" w:cs="Arial"/>
              </w:rPr>
              <w:t>N/A</w:t>
            </w:r>
          </w:p>
        </w:tc>
      </w:tr>
      <w:tr w:rsidR="00F505CD" w:rsidRPr="006E069C" w14:paraId="175C3F45" w14:textId="77777777" w:rsidTr="001046F5">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0267A681" w14:textId="6C15A508" w:rsidR="00F505CD" w:rsidRDefault="00F505CD" w:rsidP="00F505CD">
            <w:pPr>
              <w:pStyle w:val="TAC"/>
              <w:jc w:val="left"/>
              <w:rPr>
                <w:rFonts w:cs="Arial"/>
                <w:color w:val="000000"/>
                <w:szCs w:val="18"/>
                <w:lang w:val="en-US" w:eastAsia="en-US"/>
              </w:rPr>
            </w:pPr>
            <w:r w:rsidRPr="007F5630">
              <w:rPr>
                <w:rFonts w:cs="Arial"/>
                <w:color w:val="000000"/>
                <w:szCs w:val="18"/>
                <w:lang w:val="en-US" w:eastAsia="en-US"/>
              </w:rPr>
              <w:t xml:space="preserve">Note </w:t>
            </w:r>
            <w:r w:rsidR="00C45CE1">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sidR="00C45CE1">
              <w:rPr>
                <w:rFonts w:cs="Arial"/>
                <w:color w:val="000000"/>
                <w:szCs w:val="18"/>
                <w:lang w:val="en-US" w:eastAsia="en-US"/>
              </w:rPr>
              <w:t>.</w:t>
            </w:r>
          </w:p>
          <w:p w14:paraId="59471778" w14:textId="156907A4" w:rsidR="00F07C66" w:rsidRPr="006E069C" w:rsidRDefault="00F07C66" w:rsidP="00F505CD">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sidR="00C45CE1">
              <w:rPr>
                <w:rFonts w:eastAsiaTheme="minorEastAsia" w:cs="Arial"/>
              </w:rPr>
              <w:t>.</w:t>
            </w:r>
          </w:p>
        </w:tc>
      </w:tr>
    </w:tbl>
    <w:p w14:paraId="6E16CB0C" w14:textId="7B788078" w:rsidR="00F827B6" w:rsidRDefault="00F827B6" w:rsidP="00F827B6">
      <w:pPr>
        <w:rPr>
          <w:rFonts w:eastAsia="Arial"/>
          <w:lang w:eastAsia="zh-CN"/>
        </w:rPr>
      </w:pPr>
    </w:p>
    <w:p w14:paraId="464E0C5A" w14:textId="20073EDC" w:rsidR="00F827B6" w:rsidRDefault="00F827B6" w:rsidP="00F827B6">
      <w:pPr>
        <w:pStyle w:val="Heading2"/>
        <w:rPr>
          <w:rFonts w:eastAsia="Arial"/>
          <w:lang w:eastAsia="zh-CN"/>
        </w:rPr>
      </w:pPr>
      <w:r>
        <w:rPr>
          <w:rFonts w:eastAsia="Arial"/>
          <w:lang w:eastAsia="zh-CN"/>
        </w:rPr>
        <w:t xml:space="preserve">2.4 </w:t>
      </w:r>
      <w:r w:rsidRPr="00F827B6">
        <w:rPr>
          <w:rFonts w:eastAsia="Arial"/>
          <w:lang w:eastAsia="zh-CN"/>
        </w:rPr>
        <w:t>CA_n41C-n79A</w:t>
      </w:r>
      <w:r>
        <w:rPr>
          <w:rFonts w:eastAsia="Arial"/>
          <w:lang w:eastAsia="zh-CN"/>
        </w:rPr>
        <w:t xml:space="preserve"> DL</w:t>
      </w:r>
      <w:r w:rsidRPr="00F827B6">
        <w:rPr>
          <w:rFonts w:eastAsia="Arial"/>
          <w:lang w:eastAsia="zh-CN"/>
        </w:rPr>
        <w:t xml:space="preserve"> with n41C UL</w:t>
      </w:r>
      <w:r>
        <w:rPr>
          <w:rFonts w:eastAsia="Arial"/>
          <w:lang w:eastAsia="zh-CN"/>
        </w:rPr>
        <w:t xml:space="preserve"> MSD.</w:t>
      </w:r>
    </w:p>
    <w:p w14:paraId="7AF5C1FE" w14:textId="77777777" w:rsidR="00C45CE1" w:rsidRDefault="00C45CE1" w:rsidP="00C45CE1">
      <w:pPr>
        <w:rPr>
          <w:rFonts w:eastAsia="Arial"/>
          <w:lang w:eastAsia="zh-CN"/>
        </w:rPr>
      </w:pPr>
      <w:r>
        <w:rPr>
          <w:rFonts w:eastAsia="Arial"/>
          <w:lang w:eastAsia="zh-CN"/>
        </w:rPr>
        <w:t xml:space="preserve">To evaluate the interference level in the victim DL channel, we reuse the wideband measurements we conducted for 1RB+1RB and </w:t>
      </w:r>
      <w:proofErr w:type="spellStart"/>
      <w:r>
        <w:rPr>
          <w:rFonts w:eastAsia="Arial"/>
          <w:lang w:eastAsia="zh-CN"/>
        </w:rPr>
        <w:t>Full+Full</w:t>
      </w:r>
      <w:proofErr w:type="spellEnd"/>
      <w:r>
        <w:rPr>
          <w:rFonts w:eastAsia="Arial"/>
          <w:lang w:eastAsia="zh-CN"/>
        </w:rPr>
        <w:t xml:space="preserve"> allocations in previous RAN4 meetings. These measurements were based on 80MHz+80MHz contiguous channels. In this contribution we are now designing the test point for a 100MHz+60MHz channel configuration.</w:t>
      </w:r>
    </w:p>
    <w:p w14:paraId="4125313F" w14:textId="7F45E1F1" w:rsidR="00C45CE1" w:rsidRDefault="00712D5F" w:rsidP="00C45CE1">
      <w:pPr>
        <w:spacing w:after="0"/>
        <w:rPr>
          <w:rFonts w:eastAsia="Arial"/>
          <w:lang w:eastAsia="zh-CN"/>
        </w:rPr>
      </w:pPr>
      <w:r>
        <w:rPr>
          <w:rFonts w:eastAsia="Arial"/>
          <w:lang w:eastAsia="zh-CN"/>
        </w:rPr>
        <w:t>The same reasoning than for CA_n40A-n41C applies here and</w:t>
      </w:r>
      <w:r w:rsidR="00C45CE1">
        <w:rPr>
          <w:rFonts w:eastAsia="Arial"/>
          <w:lang w:eastAsia="zh-CN"/>
        </w:rPr>
        <w:t xml:space="preserve"> allows us to reuse our former measurements</w:t>
      </w:r>
      <w:r>
        <w:rPr>
          <w:rFonts w:eastAsia="Arial"/>
          <w:lang w:eastAsia="zh-CN"/>
        </w:rPr>
        <w:t>.</w:t>
      </w:r>
      <w:r w:rsidR="00C45CE1">
        <w:rPr>
          <w:rFonts w:eastAsia="Arial"/>
          <w:lang w:eastAsia="zh-CN"/>
        </w:rPr>
        <w:t xml:space="preserve"> The former measurements are just shifted in Figure 2 to represent the spectrum in bands n79</w:t>
      </w:r>
      <w:r>
        <w:rPr>
          <w:rFonts w:eastAsia="Arial"/>
          <w:lang w:eastAsia="zh-CN"/>
        </w:rPr>
        <w:t>,</w:t>
      </w:r>
      <w:r w:rsidR="00C45CE1">
        <w:rPr>
          <w:rFonts w:eastAsia="Arial"/>
          <w:lang w:eastAsia="zh-CN"/>
        </w:rPr>
        <w:t xml:space="preserve"> and </w:t>
      </w:r>
      <w:r>
        <w:rPr>
          <w:rFonts w:eastAsia="Arial"/>
          <w:lang w:eastAsia="zh-CN"/>
        </w:rPr>
        <w:t>CA_</w:t>
      </w:r>
      <w:r w:rsidR="00C45CE1">
        <w:rPr>
          <w:rFonts w:eastAsia="Arial"/>
          <w:lang w:eastAsia="zh-CN"/>
        </w:rPr>
        <w:t>n41</w:t>
      </w:r>
      <w:r>
        <w:rPr>
          <w:rFonts w:eastAsia="Arial"/>
          <w:lang w:eastAsia="zh-CN"/>
        </w:rPr>
        <w:t>C</w:t>
      </w:r>
      <w:r w:rsidR="00C45CE1">
        <w:rPr>
          <w:rFonts w:eastAsia="Arial"/>
          <w:lang w:eastAsia="zh-CN"/>
        </w:rPr>
        <w:t xml:space="preserve"> harmonic 2 and IMD4:</w:t>
      </w:r>
    </w:p>
    <w:p w14:paraId="4ADF1806" w14:textId="5E58D60C" w:rsidR="00C45CE1" w:rsidRDefault="00C45CE1" w:rsidP="00C45CE1">
      <w:pPr>
        <w:pStyle w:val="ListParagraph"/>
        <w:numPr>
          <w:ilvl w:val="0"/>
          <w:numId w:val="30"/>
        </w:numPr>
        <w:spacing w:after="0"/>
        <w:ind w:firstLineChars="0"/>
        <w:rPr>
          <w:rFonts w:eastAsia="Arial"/>
          <w:lang w:eastAsia="zh-CN"/>
        </w:rPr>
      </w:pPr>
      <w:r>
        <w:rPr>
          <w:rFonts w:eastAsia="Arial"/>
          <w:lang w:eastAsia="zh-CN"/>
        </w:rPr>
        <w:t>The light blue curve is the 1RB+1RB spectrum with the required back</w:t>
      </w:r>
      <w:r w:rsidR="00712D5F">
        <w:rPr>
          <w:rFonts w:eastAsia="Arial"/>
          <w:lang w:eastAsia="zh-CN"/>
        </w:rPr>
        <w:t>-</w:t>
      </w:r>
      <w:r>
        <w:rPr>
          <w:rFonts w:eastAsia="Arial"/>
          <w:lang w:eastAsia="zh-CN"/>
        </w:rPr>
        <w:t>off to meet the spectrum mask (black dashed line) in dBm/</w:t>
      </w:r>
      <w:proofErr w:type="spellStart"/>
      <w:r>
        <w:rPr>
          <w:rFonts w:eastAsia="Arial"/>
          <w:lang w:eastAsia="zh-CN"/>
        </w:rPr>
        <w:t>MHz.</w:t>
      </w:r>
      <w:proofErr w:type="spellEnd"/>
    </w:p>
    <w:p w14:paraId="6BA98BB9" w14:textId="73FAD68E" w:rsidR="00C45CE1" w:rsidRDefault="00C45CE1" w:rsidP="00C45CE1">
      <w:pPr>
        <w:pStyle w:val="ListParagraph"/>
        <w:numPr>
          <w:ilvl w:val="1"/>
          <w:numId w:val="30"/>
        </w:numPr>
        <w:spacing w:after="0"/>
        <w:ind w:firstLineChars="0"/>
        <w:rPr>
          <w:rFonts w:eastAsia="Arial"/>
          <w:lang w:eastAsia="zh-CN"/>
        </w:rPr>
      </w:pPr>
      <w:r>
        <w:rPr>
          <w:rFonts w:eastAsia="Arial"/>
          <w:lang w:eastAsia="zh-CN"/>
        </w:rPr>
        <w:t>The red spot is the IMD4 (3, -1) level in band n79 in dBm/MHz and since it is &lt;9.4MHz this is also the power in a 10MHz n79 DL channel.</w:t>
      </w:r>
    </w:p>
    <w:p w14:paraId="62622779" w14:textId="4162775E" w:rsidR="00C45CE1" w:rsidRDefault="00C45CE1" w:rsidP="00C45CE1">
      <w:pPr>
        <w:pStyle w:val="ListParagraph"/>
        <w:numPr>
          <w:ilvl w:val="0"/>
          <w:numId w:val="30"/>
        </w:numPr>
        <w:spacing w:after="0"/>
        <w:ind w:firstLineChars="0"/>
        <w:rPr>
          <w:rFonts w:eastAsia="Arial"/>
          <w:lang w:eastAsia="zh-CN"/>
        </w:rPr>
      </w:pPr>
      <w:r>
        <w:rPr>
          <w:rFonts w:eastAsia="Arial"/>
          <w:lang w:eastAsia="zh-CN"/>
        </w:rPr>
        <w:t xml:space="preserve">The dark blue curve is the contiguous </w:t>
      </w:r>
      <w:proofErr w:type="spellStart"/>
      <w:r>
        <w:rPr>
          <w:rFonts w:eastAsia="Arial"/>
          <w:lang w:eastAsia="zh-CN"/>
        </w:rPr>
        <w:t>Full+Full</w:t>
      </w:r>
      <w:proofErr w:type="spellEnd"/>
      <w:r>
        <w:rPr>
          <w:rFonts w:eastAsia="Arial"/>
          <w:lang w:eastAsia="zh-CN"/>
        </w:rPr>
        <w:t xml:space="preserve"> spectrum with the required back</w:t>
      </w:r>
      <w:r w:rsidR="00712D5F">
        <w:rPr>
          <w:rFonts w:eastAsia="Arial"/>
          <w:lang w:eastAsia="zh-CN"/>
        </w:rPr>
        <w:t>-</w:t>
      </w:r>
      <w:r>
        <w:rPr>
          <w:rFonts w:eastAsia="Arial"/>
          <w:lang w:eastAsia="zh-CN"/>
        </w:rPr>
        <w:t>off to meet the spectrum mask (black dashed line) and ACLR</w:t>
      </w:r>
      <w:r w:rsidRPr="008163AC">
        <w:rPr>
          <w:rFonts w:eastAsia="Arial"/>
          <w:lang w:eastAsia="zh-CN"/>
        </w:rPr>
        <w:t xml:space="preserve"> </w:t>
      </w:r>
      <w:r>
        <w:rPr>
          <w:rFonts w:eastAsia="Arial"/>
          <w:lang w:eastAsia="zh-CN"/>
        </w:rPr>
        <w:t>in dBm/</w:t>
      </w:r>
      <w:proofErr w:type="spellStart"/>
      <w:r>
        <w:rPr>
          <w:rFonts w:eastAsia="Arial"/>
          <w:lang w:eastAsia="zh-CN"/>
        </w:rPr>
        <w:t>MHz.</w:t>
      </w:r>
      <w:proofErr w:type="spellEnd"/>
    </w:p>
    <w:p w14:paraId="6A91431E" w14:textId="62917BC1" w:rsidR="00C45CE1" w:rsidRDefault="00C45CE1" w:rsidP="00C45CE1">
      <w:pPr>
        <w:pStyle w:val="ListParagraph"/>
        <w:numPr>
          <w:ilvl w:val="1"/>
          <w:numId w:val="30"/>
        </w:numPr>
        <w:spacing w:after="0"/>
        <w:ind w:firstLineChars="0"/>
        <w:rPr>
          <w:rFonts w:eastAsia="Arial"/>
          <w:lang w:eastAsia="zh-CN"/>
        </w:rPr>
      </w:pPr>
      <w:r>
        <w:rPr>
          <w:rFonts w:eastAsia="Arial"/>
          <w:lang w:eastAsia="zh-CN"/>
        </w:rPr>
        <w:lastRenderedPageBreak/>
        <w:t xml:space="preserve">The red line at the top of band n79 represents the integrated </w:t>
      </w:r>
      <w:proofErr w:type="spellStart"/>
      <w:r>
        <w:rPr>
          <w:rFonts w:eastAsia="Arial"/>
          <w:lang w:eastAsia="zh-CN"/>
        </w:rPr>
        <w:t>Full+Full</w:t>
      </w:r>
      <w:proofErr w:type="spellEnd"/>
      <w:r>
        <w:rPr>
          <w:rFonts w:eastAsia="Arial"/>
          <w:lang w:eastAsia="zh-CN"/>
        </w:rPr>
        <w:t xml:space="preserve"> spectrum in the top of the band n79 10MHz channel.</w:t>
      </w:r>
    </w:p>
    <w:p w14:paraId="61C8C0E5" w14:textId="18DF92BB" w:rsidR="00C45CE1" w:rsidRDefault="00C45CE1" w:rsidP="00C45CE1">
      <w:pPr>
        <w:pStyle w:val="ListParagraph"/>
        <w:numPr>
          <w:ilvl w:val="0"/>
          <w:numId w:val="30"/>
        </w:numPr>
        <w:spacing w:after="0"/>
        <w:ind w:firstLineChars="0"/>
        <w:rPr>
          <w:rFonts w:eastAsia="Arial"/>
          <w:lang w:eastAsia="zh-CN"/>
        </w:rPr>
      </w:pPr>
      <w:r>
        <w:rPr>
          <w:rFonts w:eastAsia="Arial"/>
          <w:lang w:eastAsia="zh-CN"/>
        </w:rPr>
        <w:t>The dark green line represents the band n79 frequency range.</w:t>
      </w:r>
    </w:p>
    <w:p w14:paraId="540CC31C" w14:textId="37C7C8E4" w:rsidR="00A91D1C" w:rsidRPr="00A91D1C" w:rsidRDefault="00A91D1C" w:rsidP="00A91D1C">
      <w:pPr>
        <w:pStyle w:val="ListParagraph"/>
        <w:numPr>
          <w:ilvl w:val="0"/>
          <w:numId w:val="30"/>
        </w:numPr>
        <w:spacing w:after="0"/>
        <w:ind w:firstLineChars="0"/>
        <w:rPr>
          <w:rFonts w:eastAsia="Arial"/>
          <w:lang w:eastAsia="zh-CN"/>
        </w:rPr>
      </w:pPr>
      <w:r>
        <w:rPr>
          <w:rFonts w:eastAsia="Arial"/>
          <w:lang w:eastAsia="zh-CN"/>
        </w:rPr>
        <w:t>Note that the Chinese band n41 range is assumed compared to the full band n41 which would result in larger MSD as it would be closer to the H2</w:t>
      </w:r>
      <w:r w:rsidR="00712D5F">
        <w:rPr>
          <w:rFonts w:eastAsia="Arial"/>
          <w:lang w:eastAsia="zh-CN"/>
        </w:rPr>
        <w:t xml:space="preserve"> spectrum</w:t>
      </w:r>
      <w:r>
        <w:rPr>
          <w:rFonts w:eastAsia="Arial"/>
          <w:lang w:eastAsia="zh-CN"/>
        </w:rPr>
        <w:t>.</w:t>
      </w:r>
    </w:p>
    <w:p w14:paraId="3FE36C73" w14:textId="77777777" w:rsidR="00C45CE1" w:rsidRPr="00C45CE1" w:rsidRDefault="00C45CE1" w:rsidP="00C45CE1">
      <w:pPr>
        <w:spacing w:after="0"/>
        <w:rPr>
          <w:rFonts w:eastAsia="Arial"/>
          <w:lang w:eastAsia="zh-CN"/>
        </w:rPr>
      </w:pPr>
    </w:p>
    <w:p w14:paraId="18077FF6" w14:textId="77777777" w:rsidR="00D431C6" w:rsidRDefault="001046F5" w:rsidP="00D431C6">
      <w:pPr>
        <w:keepNext/>
        <w:jc w:val="center"/>
      </w:pPr>
      <w:r>
        <w:rPr>
          <w:rFonts w:eastAsia="Arial"/>
          <w:noProof/>
          <w:lang w:eastAsia="zh-CN"/>
        </w:rPr>
        <w:drawing>
          <wp:inline distT="0" distB="0" distL="0" distR="0" wp14:anchorId="7E1408D2" wp14:editId="65D1C53C">
            <wp:extent cx="6548129" cy="3211022"/>
            <wp:effectExtent l="0" t="0" r="508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4146" cy="3223780"/>
                    </a:xfrm>
                    <a:prstGeom prst="rect">
                      <a:avLst/>
                    </a:prstGeom>
                    <a:noFill/>
                  </pic:spPr>
                </pic:pic>
              </a:graphicData>
            </a:graphic>
          </wp:inline>
        </w:drawing>
      </w:r>
    </w:p>
    <w:p w14:paraId="0B049132" w14:textId="2D389BA1" w:rsidR="00E7278E" w:rsidRDefault="00D431C6" w:rsidP="00D431C6">
      <w:pPr>
        <w:pStyle w:val="Caption"/>
        <w:rPr>
          <w:rFonts w:eastAsia="Arial"/>
          <w:lang w:eastAsia="zh-CN"/>
        </w:rPr>
      </w:pPr>
      <w:r>
        <w:t xml:space="preserve">Figure </w:t>
      </w:r>
      <w:r>
        <w:fldChar w:fldCharType="begin"/>
      </w:r>
      <w:r>
        <w:instrText xml:space="preserve"> SEQ Figure \* ARABIC </w:instrText>
      </w:r>
      <w:r>
        <w:fldChar w:fldCharType="separate"/>
      </w:r>
      <w:r>
        <w:rPr>
          <w:noProof/>
        </w:rPr>
        <w:t>2</w:t>
      </w:r>
      <w:r>
        <w:fldChar w:fldCharType="end"/>
      </w:r>
      <w:r>
        <w:t>:</w:t>
      </w:r>
      <w:r w:rsidRPr="00D431C6">
        <w:t xml:space="preserve"> </w:t>
      </w:r>
      <w:r>
        <w:t xml:space="preserve">CA_n41C UL spectrum near H2 for </w:t>
      </w:r>
      <w:proofErr w:type="spellStart"/>
      <w:r>
        <w:t>Full+Full</w:t>
      </w:r>
      <w:proofErr w:type="spellEnd"/>
      <w:r>
        <w:t xml:space="preserve"> and 1RB+1RB allocations overlapping with band n79</w:t>
      </w:r>
      <w:r w:rsidR="00526606">
        <w:t>.</w:t>
      </w:r>
    </w:p>
    <w:p w14:paraId="2580C9F5" w14:textId="0076CC50" w:rsidR="00E7278E" w:rsidRPr="00D431C6" w:rsidRDefault="00D431C6" w:rsidP="00D431C6">
      <w:pPr>
        <w:spacing w:after="0"/>
        <w:rPr>
          <w:rFonts w:eastAsia="Arial"/>
          <w:b/>
          <w:bCs/>
          <w:lang w:eastAsia="zh-CN"/>
        </w:rPr>
      </w:pPr>
      <w:r w:rsidRPr="00D431C6">
        <w:rPr>
          <w:rFonts w:eastAsia="Arial"/>
          <w:b/>
          <w:bCs/>
          <w:lang w:eastAsia="zh-CN"/>
        </w:rPr>
        <w:t>Observation:</w:t>
      </w:r>
    </w:p>
    <w:p w14:paraId="6888BD8D" w14:textId="25A5626F" w:rsidR="00D431C6" w:rsidRDefault="00D431C6" w:rsidP="00526606">
      <w:pPr>
        <w:pStyle w:val="ListParagraph"/>
        <w:numPr>
          <w:ilvl w:val="0"/>
          <w:numId w:val="28"/>
        </w:numPr>
        <w:spacing w:after="0"/>
        <w:ind w:firstLineChars="0"/>
        <w:rPr>
          <w:rFonts w:eastAsia="Arial"/>
          <w:b/>
          <w:bCs/>
          <w:lang w:eastAsia="zh-CN"/>
        </w:rPr>
      </w:pPr>
      <w:r w:rsidRPr="00D431C6">
        <w:rPr>
          <w:rFonts w:eastAsia="Arial"/>
          <w:b/>
          <w:bCs/>
          <w:lang w:eastAsia="zh-CN"/>
        </w:rPr>
        <w:t>The 1RB+1RB IMD4 (index +3-1) level i</w:t>
      </w:r>
      <w:r w:rsidR="00712D5F">
        <w:rPr>
          <w:rFonts w:eastAsia="Arial"/>
          <w:b/>
          <w:bCs/>
          <w:lang w:eastAsia="zh-CN"/>
        </w:rPr>
        <w:t>s</w:t>
      </w:r>
      <w:r w:rsidRPr="00D431C6">
        <w:rPr>
          <w:rFonts w:eastAsia="Arial"/>
          <w:b/>
          <w:bCs/>
          <w:lang w:eastAsia="zh-CN"/>
        </w:rPr>
        <w:t xml:space="preserve"> at -37.6dBm/MHz at </w:t>
      </w:r>
      <w:r w:rsidR="00712D5F">
        <w:rPr>
          <w:rFonts w:eastAsia="Arial"/>
          <w:b/>
          <w:bCs/>
          <w:lang w:eastAsia="zh-CN"/>
        </w:rPr>
        <w:t xml:space="preserve">the </w:t>
      </w:r>
      <w:r w:rsidRPr="00D431C6">
        <w:rPr>
          <w:rFonts w:eastAsia="Arial"/>
          <w:b/>
          <w:bCs/>
          <w:lang w:eastAsia="zh-CN"/>
        </w:rPr>
        <w:t>antenna</w:t>
      </w:r>
      <w:r w:rsidR="00712D5F">
        <w:rPr>
          <w:rFonts w:eastAsia="Arial"/>
          <w:b/>
          <w:bCs/>
          <w:lang w:eastAsia="zh-CN"/>
        </w:rPr>
        <w:t>,</w:t>
      </w:r>
      <w:r w:rsidRPr="00D431C6">
        <w:rPr>
          <w:rFonts w:eastAsia="Arial"/>
          <w:b/>
          <w:bCs/>
          <w:lang w:eastAsia="zh-CN"/>
        </w:rPr>
        <w:t xml:space="preserve"> thus interfering power at </w:t>
      </w:r>
      <w:r w:rsidR="00712D5F">
        <w:rPr>
          <w:rFonts w:eastAsia="Arial"/>
          <w:b/>
          <w:bCs/>
          <w:lang w:eastAsia="zh-CN"/>
        </w:rPr>
        <w:t xml:space="preserve">the </w:t>
      </w:r>
      <w:r w:rsidRPr="00D431C6">
        <w:rPr>
          <w:rFonts w:eastAsia="Arial"/>
          <w:b/>
          <w:bCs/>
          <w:lang w:eastAsia="zh-CN"/>
        </w:rPr>
        <w:t xml:space="preserve">PA output in n79 </w:t>
      </w:r>
      <w:r w:rsidR="00526606">
        <w:rPr>
          <w:rFonts w:eastAsia="Arial"/>
          <w:b/>
          <w:bCs/>
          <w:lang w:eastAsia="zh-CN"/>
        </w:rPr>
        <w:t xml:space="preserve">10MHz DL </w:t>
      </w:r>
      <w:r w:rsidRPr="00D431C6">
        <w:rPr>
          <w:rFonts w:eastAsia="Arial"/>
          <w:b/>
          <w:bCs/>
          <w:lang w:eastAsia="zh-CN"/>
        </w:rPr>
        <w:t>channel is -33.6dBm</w:t>
      </w:r>
    </w:p>
    <w:p w14:paraId="2BCD6CE7" w14:textId="01E3A0EF" w:rsidR="00D431C6" w:rsidRDefault="00D431C6" w:rsidP="00526606">
      <w:pPr>
        <w:pStyle w:val="ListParagraph"/>
        <w:numPr>
          <w:ilvl w:val="0"/>
          <w:numId w:val="28"/>
        </w:numPr>
        <w:spacing w:after="0"/>
        <w:ind w:firstLineChars="0"/>
        <w:rPr>
          <w:rFonts w:eastAsia="Arial"/>
          <w:b/>
          <w:bCs/>
          <w:lang w:eastAsia="zh-CN"/>
        </w:rPr>
      </w:pPr>
      <w:r w:rsidRPr="00D431C6">
        <w:rPr>
          <w:rFonts w:eastAsia="Arial"/>
          <w:b/>
          <w:bCs/>
          <w:lang w:eastAsia="zh-CN"/>
        </w:rPr>
        <w:t xml:space="preserve">The </w:t>
      </w:r>
      <w:proofErr w:type="spellStart"/>
      <w:r>
        <w:rPr>
          <w:rFonts w:eastAsia="Arial"/>
          <w:b/>
          <w:bCs/>
          <w:lang w:eastAsia="zh-CN"/>
        </w:rPr>
        <w:t>Full</w:t>
      </w:r>
      <w:r w:rsidRPr="00D431C6">
        <w:rPr>
          <w:rFonts w:eastAsia="Arial"/>
          <w:b/>
          <w:bCs/>
          <w:lang w:eastAsia="zh-CN"/>
        </w:rPr>
        <w:t>+</w:t>
      </w:r>
      <w:r>
        <w:rPr>
          <w:rFonts w:eastAsia="Arial"/>
          <w:b/>
          <w:bCs/>
          <w:lang w:eastAsia="zh-CN"/>
        </w:rPr>
        <w:t>Full</w:t>
      </w:r>
      <w:proofErr w:type="spellEnd"/>
      <w:r w:rsidRPr="00D431C6">
        <w:rPr>
          <w:rFonts w:eastAsia="Arial"/>
          <w:b/>
          <w:bCs/>
          <w:lang w:eastAsia="zh-CN"/>
        </w:rPr>
        <w:t xml:space="preserve"> IMD4 (index +3-1) level i</w:t>
      </w:r>
      <w:r w:rsidR="00712D5F">
        <w:rPr>
          <w:rFonts w:eastAsia="Arial"/>
          <w:b/>
          <w:bCs/>
          <w:lang w:eastAsia="zh-CN"/>
        </w:rPr>
        <w:t>s</w:t>
      </w:r>
      <w:r w:rsidRPr="00D431C6">
        <w:rPr>
          <w:rFonts w:eastAsia="Arial"/>
          <w:b/>
          <w:bCs/>
          <w:lang w:eastAsia="zh-CN"/>
        </w:rPr>
        <w:t xml:space="preserve"> at -</w:t>
      </w:r>
      <w:r>
        <w:rPr>
          <w:rFonts w:eastAsia="Arial"/>
          <w:b/>
          <w:bCs/>
          <w:lang w:eastAsia="zh-CN"/>
        </w:rPr>
        <w:t>42.8</w:t>
      </w:r>
      <w:r w:rsidRPr="00D431C6">
        <w:rPr>
          <w:rFonts w:eastAsia="Arial"/>
          <w:b/>
          <w:bCs/>
          <w:lang w:eastAsia="zh-CN"/>
        </w:rPr>
        <w:t xml:space="preserve">dBm at </w:t>
      </w:r>
      <w:r w:rsidR="00712D5F">
        <w:rPr>
          <w:rFonts w:eastAsia="Arial"/>
          <w:b/>
          <w:bCs/>
          <w:lang w:eastAsia="zh-CN"/>
        </w:rPr>
        <w:t xml:space="preserve">the </w:t>
      </w:r>
      <w:r w:rsidRPr="00D431C6">
        <w:rPr>
          <w:rFonts w:eastAsia="Arial"/>
          <w:b/>
          <w:bCs/>
          <w:lang w:eastAsia="zh-CN"/>
        </w:rPr>
        <w:t>antenna</w:t>
      </w:r>
      <w:r w:rsidR="00712D5F">
        <w:rPr>
          <w:rFonts w:eastAsia="Arial"/>
          <w:b/>
          <w:bCs/>
          <w:lang w:eastAsia="zh-CN"/>
        </w:rPr>
        <w:t>,</w:t>
      </w:r>
      <w:r w:rsidRPr="00D431C6">
        <w:rPr>
          <w:rFonts w:eastAsia="Arial"/>
          <w:b/>
          <w:bCs/>
          <w:lang w:eastAsia="zh-CN"/>
        </w:rPr>
        <w:t xml:space="preserve"> thus interfering power at </w:t>
      </w:r>
      <w:r w:rsidR="00712D5F">
        <w:rPr>
          <w:rFonts w:eastAsia="Arial"/>
          <w:b/>
          <w:bCs/>
          <w:lang w:eastAsia="zh-CN"/>
        </w:rPr>
        <w:t xml:space="preserve">the </w:t>
      </w:r>
      <w:r w:rsidRPr="00D431C6">
        <w:rPr>
          <w:rFonts w:eastAsia="Arial"/>
          <w:b/>
          <w:bCs/>
          <w:lang w:eastAsia="zh-CN"/>
        </w:rPr>
        <w:t xml:space="preserve">PA output in n79 </w:t>
      </w:r>
      <w:r w:rsidR="00526606">
        <w:rPr>
          <w:rFonts w:eastAsia="Arial"/>
          <w:b/>
          <w:bCs/>
          <w:lang w:eastAsia="zh-CN"/>
        </w:rPr>
        <w:t xml:space="preserve">10MHz DL </w:t>
      </w:r>
      <w:r w:rsidRPr="00D431C6">
        <w:rPr>
          <w:rFonts w:eastAsia="Arial"/>
          <w:b/>
          <w:bCs/>
          <w:lang w:eastAsia="zh-CN"/>
        </w:rPr>
        <w:t>channel is -3</w:t>
      </w:r>
      <w:r w:rsidR="00526606">
        <w:rPr>
          <w:rFonts w:eastAsia="Arial"/>
          <w:b/>
          <w:bCs/>
          <w:lang w:eastAsia="zh-CN"/>
        </w:rPr>
        <w:t>8.8</w:t>
      </w:r>
      <w:r w:rsidRPr="00D431C6">
        <w:rPr>
          <w:rFonts w:eastAsia="Arial"/>
          <w:b/>
          <w:bCs/>
          <w:lang w:eastAsia="zh-CN"/>
        </w:rPr>
        <w:t>dBm</w:t>
      </w:r>
    </w:p>
    <w:p w14:paraId="4EA59B4A" w14:textId="38CBAA16" w:rsidR="00D431C6" w:rsidRDefault="00526606" w:rsidP="00526606">
      <w:pPr>
        <w:pStyle w:val="ListParagraph"/>
        <w:numPr>
          <w:ilvl w:val="0"/>
          <w:numId w:val="28"/>
        </w:numPr>
        <w:spacing w:after="0"/>
        <w:ind w:firstLineChars="0"/>
        <w:rPr>
          <w:rFonts w:eastAsia="Arial"/>
          <w:b/>
          <w:bCs/>
          <w:lang w:eastAsia="zh-CN"/>
        </w:rPr>
      </w:pPr>
      <w:r>
        <w:rPr>
          <w:rFonts w:eastAsia="Arial"/>
          <w:b/>
          <w:bCs/>
          <w:lang w:eastAsia="zh-CN"/>
        </w:rPr>
        <w:t>The difference between the two allocation types is ~5dB thus the 1RB+1RB test point is representative.</w:t>
      </w:r>
    </w:p>
    <w:p w14:paraId="749671C4" w14:textId="0EA9F0C0" w:rsidR="00D431C6" w:rsidRDefault="00D431C6" w:rsidP="00D431C6">
      <w:pPr>
        <w:spacing w:after="0"/>
        <w:rPr>
          <w:rFonts w:eastAsia="Arial"/>
          <w:b/>
          <w:bCs/>
          <w:lang w:eastAsia="zh-CN"/>
        </w:rPr>
      </w:pPr>
    </w:p>
    <w:p w14:paraId="4FAD1BE0" w14:textId="3A0994C7" w:rsidR="00526606" w:rsidRDefault="00526606" w:rsidP="00526606">
      <w:pPr>
        <w:spacing w:after="0"/>
        <w:rPr>
          <w:rFonts w:eastAsia="Arial"/>
          <w:lang w:eastAsia="zh-CN"/>
        </w:rPr>
      </w:pPr>
      <w:r w:rsidRPr="00526606">
        <w:rPr>
          <w:rFonts w:eastAsia="Arial"/>
          <w:lang w:eastAsia="zh-CN"/>
        </w:rPr>
        <w:t>Based</w:t>
      </w:r>
      <w:r>
        <w:rPr>
          <w:rFonts w:eastAsia="Arial"/>
          <w:lang w:eastAsia="zh-CN"/>
        </w:rPr>
        <w:t xml:space="preserve"> on the above measurements, the post MRC can be calculated for both type of allocations as in Table 2. The RF front</w:t>
      </w:r>
      <w:r w:rsidR="00712D5F">
        <w:rPr>
          <w:rFonts w:eastAsia="Arial"/>
          <w:lang w:eastAsia="zh-CN"/>
        </w:rPr>
        <w:t>-</w:t>
      </w:r>
      <w:r>
        <w:rPr>
          <w:rFonts w:eastAsia="Arial"/>
          <w:lang w:eastAsia="zh-CN"/>
        </w:rPr>
        <w:t xml:space="preserve">end assumptions are </w:t>
      </w:r>
      <w:r w:rsidR="00712D5F">
        <w:rPr>
          <w:rFonts w:eastAsia="Arial"/>
          <w:lang w:eastAsia="zh-CN"/>
        </w:rPr>
        <w:t>as</w:t>
      </w:r>
      <w:r>
        <w:rPr>
          <w:rFonts w:eastAsia="Arial"/>
          <w:lang w:eastAsia="zh-CN"/>
        </w:rPr>
        <w:t xml:space="preserve"> follow</w:t>
      </w:r>
      <w:r w:rsidR="00712D5F">
        <w:rPr>
          <w:rFonts w:eastAsia="Arial"/>
          <w:lang w:eastAsia="zh-CN"/>
        </w:rPr>
        <w:t>s</w:t>
      </w:r>
      <w:r>
        <w:rPr>
          <w:rFonts w:eastAsia="Arial"/>
          <w:lang w:eastAsia="zh-CN"/>
        </w:rPr>
        <w:t>:</w:t>
      </w:r>
    </w:p>
    <w:p w14:paraId="05B898C6" w14:textId="6091AE09" w:rsidR="00526606" w:rsidRDefault="00526606" w:rsidP="00526606">
      <w:pPr>
        <w:pStyle w:val="ListParagraph"/>
        <w:numPr>
          <w:ilvl w:val="0"/>
          <w:numId w:val="29"/>
        </w:numPr>
        <w:spacing w:after="0"/>
        <w:ind w:firstLineChars="0"/>
        <w:rPr>
          <w:rFonts w:eastAsia="Arial"/>
          <w:lang w:eastAsia="zh-CN"/>
        </w:rPr>
      </w:pPr>
      <w:r>
        <w:rPr>
          <w:rFonts w:eastAsia="Arial"/>
          <w:lang w:eastAsia="zh-CN"/>
        </w:rPr>
        <w:t xml:space="preserve">4dB post PA and pre LNA </w:t>
      </w:r>
      <w:proofErr w:type="gramStart"/>
      <w:r>
        <w:rPr>
          <w:rFonts w:eastAsia="Arial"/>
          <w:lang w:eastAsia="zh-CN"/>
        </w:rPr>
        <w:t>losses</w:t>
      </w:r>
      <w:proofErr w:type="gramEnd"/>
    </w:p>
    <w:p w14:paraId="4FCE68F5" w14:textId="3099F0DE" w:rsidR="00526606" w:rsidRDefault="00526606" w:rsidP="00526606">
      <w:pPr>
        <w:pStyle w:val="ListParagraph"/>
        <w:numPr>
          <w:ilvl w:val="0"/>
          <w:numId w:val="29"/>
        </w:numPr>
        <w:spacing w:after="0"/>
        <w:ind w:firstLineChars="0"/>
        <w:rPr>
          <w:rFonts w:eastAsia="Arial"/>
          <w:lang w:eastAsia="zh-CN"/>
        </w:rPr>
      </w:pPr>
      <w:r>
        <w:rPr>
          <w:rFonts w:eastAsia="Arial"/>
          <w:lang w:eastAsia="zh-CN"/>
        </w:rPr>
        <w:t>27dB rejection from band n41 filter (assumes rebound close to second harmonic frequency)</w:t>
      </w:r>
    </w:p>
    <w:p w14:paraId="1CBA5233" w14:textId="2E5F39E1" w:rsidR="00526606" w:rsidRPr="00526606" w:rsidRDefault="00526606" w:rsidP="00526606">
      <w:pPr>
        <w:pStyle w:val="ListParagraph"/>
        <w:numPr>
          <w:ilvl w:val="0"/>
          <w:numId w:val="29"/>
        </w:numPr>
        <w:spacing w:after="0"/>
        <w:ind w:firstLineChars="0"/>
        <w:rPr>
          <w:rFonts w:eastAsia="Arial"/>
          <w:lang w:eastAsia="zh-CN"/>
        </w:rPr>
      </w:pPr>
      <w:r>
        <w:rPr>
          <w:rFonts w:eastAsia="Arial"/>
          <w:lang w:eastAsia="zh-CN"/>
        </w:rPr>
        <w:t>15dB rejection from the &gt;2.7GHz/&lt;3.3GHz diplexer</w:t>
      </w:r>
    </w:p>
    <w:p w14:paraId="7582A511" w14:textId="30037A15" w:rsidR="00D431C6" w:rsidRDefault="00D431C6" w:rsidP="00D431C6">
      <w:pPr>
        <w:spacing w:after="0"/>
        <w:rPr>
          <w:rFonts w:eastAsia="Arial"/>
          <w:b/>
          <w:bCs/>
          <w:lang w:eastAsia="zh-CN"/>
        </w:rPr>
      </w:pPr>
    </w:p>
    <w:p w14:paraId="625A032F" w14:textId="57EFF068" w:rsidR="00526606" w:rsidRDefault="00526606" w:rsidP="00526606">
      <w:pPr>
        <w:pStyle w:val="Caption"/>
        <w:keepNext/>
      </w:pPr>
      <w:r>
        <w:t xml:space="preserve">Table </w:t>
      </w:r>
      <w:r>
        <w:fldChar w:fldCharType="begin"/>
      </w:r>
      <w:r>
        <w:instrText xml:space="preserve"> SEQ Table \* ARABIC </w:instrText>
      </w:r>
      <w:r>
        <w:fldChar w:fldCharType="separate"/>
      </w:r>
      <w:r w:rsidR="00A21FA4">
        <w:rPr>
          <w:noProof/>
        </w:rPr>
        <w:t>3</w:t>
      </w:r>
      <w:r>
        <w:fldChar w:fldCharType="end"/>
      </w:r>
      <w:r>
        <w:t>: Post MRC band n79 MSD calculation.</w:t>
      </w:r>
    </w:p>
    <w:tbl>
      <w:tblPr>
        <w:tblW w:w="7825" w:type="dxa"/>
        <w:jc w:val="center"/>
        <w:tblLook w:val="04A0" w:firstRow="1" w:lastRow="0" w:firstColumn="1" w:lastColumn="0" w:noHBand="0" w:noVBand="1"/>
      </w:tblPr>
      <w:tblGrid>
        <w:gridCol w:w="5140"/>
        <w:gridCol w:w="1145"/>
        <w:gridCol w:w="770"/>
        <w:gridCol w:w="770"/>
      </w:tblGrid>
      <w:tr w:rsidR="00526606" w:rsidRPr="00526606" w14:paraId="4F4EF6ED" w14:textId="77777777" w:rsidTr="00526606">
        <w:trPr>
          <w:trHeight w:val="53"/>
          <w:jc w:val="center"/>
        </w:trPr>
        <w:tc>
          <w:tcPr>
            <w:tcW w:w="5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1814"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1+1RB at MPR Tx noise in band n79 10 MHz CBW</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14:paraId="24C78172"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14BDC58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-33.6</w:t>
            </w:r>
          </w:p>
        </w:tc>
      </w:tr>
      <w:tr w:rsidR="00526606" w:rsidRPr="00526606" w14:paraId="544C439A"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363AEC0"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n41 SAW Tx to Ant. port rejection at n79 DL freq.</w:t>
            </w:r>
          </w:p>
        </w:tc>
        <w:tc>
          <w:tcPr>
            <w:tcW w:w="1145" w:type="dxa"/>
            <w:tcBorders>
              <w:top w:val="nil"/>
              <w:left w:val="nil"/>
              <w:bottom w:val="single" w:sz="4" w:space="0" w:color="auto"/>
              <w:right w:val="single" w:sz="4" w:space="0" w:color="auto"/>
            </w:tcBorders>
            <w:shd w:val="clear" w:color="auto" w:fill="auto"/>
            <w:noWrap/>
            <w:vAlign w:val="center"/>
            <w:hideMark/>
          </w:tcPr>
          <w:p w14:paraId="4233CE9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588A7F8E"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27</w:t>
            </w:r>
          </w:p>
        </w:tc>
      </w:tr>
      <w:tr w:rsidR="00526606" w:rsidRPr="00526606" w14:paraId="5556C5A0"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0CCA3CB2"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Diplexer rejection of PA Tx noise at n79 DL freq.</w:t>
            </w:r>
          </w:p>
        </w:tc>
        <w:tc>
          <w:tcPr>
            <w:tcW w:w="1145" w:type="dxa"/>
            <w:tcBorders>
              <w:top w:val="nil"/>
              <w:left w:val="nil"/>
              <w:bottom w:val="single" w:sz="4" w:space="0" w:color="auto"/>
              <w:right w:val="single" w:sz="4" w:space="0" w:color="auto"/>
            </w:tcBorders>
            <w:shd w:val="clear" w:color="auto" w:fill="auto"/>
            <w:noWrap/>
            <w:vAlign w:val="center"/>
            <w:hideMark/>
          </w:tcPr>
          <w:p w14:paraId="458732A9"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EAF477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15</w:t>
            </w:r>
          </w:p>
        </w:tc>
      </w:tr>
      <w:tr w:rsidR="00526606" w:rsidRPr="00526606" w14:paraId="79896051"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7CE879F1"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Main LNA to ant insertion loss / Post PA diplexer to ant IL</w:t>
            </w:r>
          </w:p>
        </w:tc>
        <w:tc>
          <w:tcPr>
            <w:tcW w:w="1145" w:type="dxa"/>
            <w:tcBorders>
              <w:top w:val="nil"/>
              <w:left w:val="nil"/>
              <w:bottom w:val="single" w:sz="4" w:space="0" w:color="auto"/>
              <w:right w:val="single" w:sz="4" w:space="0" w:color="auto"/>
            </w:tcBorders>
            <w:shd w:val="clear" w:color="auto" w:fill="auto"/>
            <w:noWrap/>
            <w:vAlign w:val="center"/>
            <w:hideMark/>
          </w:tcPr>
          <w:p w14:paraId="7D9B0530"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3F22FF58"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4</w:t>
            </w:r>
          </w:p>
        </w:tc>
        <w:tc>
          <w:tcPr>
            <w:tcW w:w="770" w:type="dxa"/>
            <w:tcBorders>
              <w:top w:val="nil"/>
              <w:left w:val="nil"/>
              <w:bottom w:val="single" w:sz="4" w:space="0" w:color="auto"/>
              <w:right w:val="single" w:sz="4" w:space="0" w:color="auto"/>
            </w:tcBorders>
            <w:shd w:val="clear" w:color="000000" w:fill="FFFF00"/>
            <w:noWrap/>
            <w:vAlign w:val="center"/>
            <w:hideMark/>
          </w:tcPr>
          <w:p w14:paraId="3CAAA504"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0</w:t>
            </w:r>
          </w:p>
        </w:tc>
      </w:tr>
      <w:tr w:rsidR="00526606" w:rsidRPr="00526606" w14:paraId="034F589B"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64109C6"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Antenna-to-Antenna isolation</w:t>
            </w:r>
          </w:p>
        </w:tc>
        <w:tc>
          <w:tcPr>
            <w:tcW w:w="1145" w:type="dxa"/>
            <w:tcBorders>
              <w:top w:val="nil"/>
              <w:left w:val="nil"/>
              <w:bottom w:val="single" w:sz="4" w:space="0" w:color="auto"/>
              <w:right w:val="single" w:sz="4" w:space="0" w:color="auto"/>
            </w:tcBorders>
            <w:shd w:val="clear" w:color="auto" w:fill="auto"/>
            <w:noWrap/>
            <w:vAlign w:val="center"/>
            <w:hideMark/>
          </w:tcPr>
          <w:p w14:paraId="2820BEA2"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0B3E0E3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0</w:t>
            </w:r>
          </w:p>
        </w:tc>
        <w:tc>
          <w:tcPr>
            <w:tcW w:w="770" w:type="dxa"/>
            <w:tcBorders>
              <w:top w:val="nil"/>
              <w:left w:val="nil"/>
              <w:bottom w:val="single" w:sz="4" w:space="0" w:color="auto"/>
              <w:right w:val="single" w:sz="4" w:space="0" w:color="auto"/>
            </w:tcBorders>
            <w:shd w:val="clear" w:color="000000" w:fill="FFFF00"/>
            <w:noWrap/>
            <w:vAlign w:val="center"/>
            <w:hideMark/>
          </w:tcPr>
          <w:p w14:paraId="66B3304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10</w:t>
            </w:r>
          </w:p>
        </w:tc>
      </w:tr>
      <w:tr w:rsidR="00526606" w:rsidRPr="00526606" w14:paraId="02E51382"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1606D2C1"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In channel levels: primary/diversity (antenna)</w:t>
            </w:r>
          </w:p>
        </w:tc>
        <w:tc>
          <w:tcPr>
            <w:tcW w:w="1145" w:type="dxa"/>
            <w:tcBorders>
              <w:top w:val="nil"/>
              <w:left w:val="nil"/>
              <w:bottom w:val="single" w:sz="4" w:space="0" w:color="auto"/>
              <w:right w:val="single" w:sz="4" w:space="0" w:color="auto"/>
            </w:tcBorders>
            <w:shd w:val="clear" w:color="auto" w:fill="auto"/>
            <w:noWrap/>
            <w:vAlign w:val="center"/>
            <w:hideMark/>
          </w:tcPr>
          <w:p w14:paraId="1ED0028B"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2CFE6377"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-79.6</w:t>
            </w:r>
          </w:p>
        </w:tc>
        <w:tc>
          <w:tcPr>
            <w:tcW w:w="770" w:type="dxa"/>
            <w:tcBorders>
              <w:top w:val="nil"/>
              <w:left w:val="nil"/>
              <w:bottom w:val="single" w:sz="4" w:space="0" w:color="auto"/>
              <w:right w:val="single" w:sz="4" w:space="0" w:color="auto"/>
            </w:tcBorders>
            <w:shd w:val="clear" w:color="auto" w:fill="auto"/>
            <w:noWrap/>
            <w:vAlign w:val="center"/>
            <w:hideMark/>
          </w:tcPr>
          <w:p w14:paraId="363AA552"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sz w:val="18"/>
                <w:szCs w:val="18"/>
                <w:lang w:val="en-US" w:eastAsia="en-US"/>
              </w:rPr>
            </w:pPr>
            <w:r w:rsidRPr="00526606">
              <w:rPr>
                <w:rFonts w:asciiTheme="minorHAnsi" w:hAnsiTheme="minorHAnsi" w:cstheme="minorHAnsi"/>
                <w:sz w:val="18"/>
                <w:szCs w:val="18"/>
                <w:lang w:val="en-US" w:eastAsia="en-US"/>
              </w:rPr>
              <w:t>-89.6</w:t>
            </w:r>
          </w:p>
        </w:tc>
      </w:tr>
      <w:tr w:rsidR="00526606" w:rsidRPr="00526606" w14:paraId="454CC6E7"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92A181A"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n79 10MHz CBW ideal REFSENS</w:t>
            </w:r>
          </w:p>
        </w:tc>
        <w:tc>
          <w:tcPr>
            <w:tcW w:w="1145" w:type="dxa"/>
            <w:tcBorders>
              <w:top w:val="nil"/>
              <w:left w:val="nil"/>
              <w:bottom w:val="single" w:sz="4" w:space="0" w:color="auto"/>
              <w:right w:val="single" w:sz="4" w:space="0" w:color="auto"/>
            </w:tcBorders>
            <w:shd w:val="clear" w:color="auto" w:fill="auto"/>
            <w:noWrap/>
            <w:vAlign w:val="center"/>
            <w:hideMark/>
          </w:tcPr>
          <w:p w14:paraId="4EEB67ED"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37FECEB5"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-95.8</w:t>
            </w:r>
          </w:p>
        </w:tc>
      </w:tr>
      <w:tr w:rsidR="00526606" w:rsidRPr="00526606" w14:paraId="50E573A7"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2D775AE5"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noise floor</w:t>
            </w:r>
          </w:p>
        </w:tc>
        <w:tc>
          <w:tcPr>
            <w:tcW w:w="1145" w:type="dxa"/>
            <w:tcBorders>
              <w:top w:val="nil"/>
              <w:left w:val="nil"/>
              <w:bottom w:val="single" w:sz="4" w:space="0" w:color="auto"/>
              <w:right w:val="single" w:sz="4" w:space="0" w:color="auto"/>
            </w:tcBorders>
            <w:shd w:val="clear" w:color="auto" w:fill="auto"/>
            <w:noWrap/>
            <w:vAlign w:val="center"/>
            <w:hideMark/>
          </w:tcPr>
          <w:p w14:paraId="56E6C7E6"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6E8FB20C"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-91.8</w:t>
            </w:r>
          </w:p>
        </w:tc>
        <w:tc>
          <w:tcPr>
            <w:tcW w:w="770" w:type="dxa"/>
            <w:tcBorders>
              <w:top w:val="nil"/>
              <w:left w:val="nil"/>
              <w:bottom w:val="single" w:sz="4" w:space="0" w:color="auto"/>
              <w:right w:val="single" w:sz="4" w:space="0" w:color="auto"/>
            </w:tcBorders>
            <w:shd w:val="clear" w:color="auto" w:fill="auto"/>
            <w:noWrap/>
            <w:vAlign w:val="center"/>
            <w:hideMark/>
          </w:tcPr>
          <w:p w14:paraId="19AE5AFE"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-91.8</w:t>
            </w:r>
          </w:p>
        </w:tc>
      </w:tr>
      <w:tr w:rsidR="00526606" w:rsidRPr="00526606" w14:paraId="2193A660" w14:textId="77777777" w:rsidTr="00526606">
        <w:trPr>
          <w:trHeight w:val="26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0D929C0C"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IMD2 noise due to Tx leakage - referred to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4C792BA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00"/>
            <w:noWrap/>
            <w:vAlign w:val="center"/>
            <w:hideMark/>
          </w:tcPr>
          <w:p w14:paraId="5F8DC2AC"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-999.0</w:t>
            </w:r>
          </w:p>
        </w:tc>
        <w:tc>
          <w:tcPr>
            <w:tcW w:w="770" w:type="dxa"/>
            <w:tcBorders>
              <w:top w:val="nil"/>
              <w:left w:val="nil"/>
              <w:bottom w:val="single" w:sz="4" w:space="0" w:color="auto"/>
              <w:right w:val="single" w:sz="4" w:space="0" w:color="auto"/>
            </w:tcBorders>
            <w:shd w:val="clear" w:color="000000" w:fill="FFFF00"/>
            <w:noWrap/>
            <w:vAlign w:val="center"/>
            <w:hideMark/>
          </w:tcPr>
          <w:p w14:paraId="5C72221D"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-999.0</w:t>
            </w:r>
          </w:p>
        </w:tc>
      </w:tr>
      <w:tr w:rsidR="00526606" w:rsidRPr="00526606" w14:paraId="39E81A91" w14:textId="77777777" w:rsidTr="00526606">
        <w:trPr>
          <w:trHeight w:val="26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386283AC"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526606">
              <w:rPr>
                <w:rFonts w:asciiTheme="minorHAnsi" w:hAnsiTheme="minorHAnsi" w:cstheme="minorHAnsi"/>
                <w:b/>
                <w:bCs/>
                <w:color w:val="000000"/>
                <w:sz w:val="18"/>
                <w:szCs w:val="18"/>
                <w:lang w:val="en-US" w:eastAsia="en-US"/>
              </w:rPr>
              <w:t>Total noise level at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36622C4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6F4AAFD5"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-79.6</w:t>
            </w:r>
          </w:p>
        </w:tc>
        <w:tc>
          <w:tcPr>
            <w:tcW w:w="770" w:type="dxa"/>
            <w:tcBorders>
              <w:top w:val="nil"/>
              <w:left w:val="nil"/>
              <w:bottom w:val="single" w:sz="4" w:space="0" w:color="auto"/>
              <w:right w:val="single" w:sz="4" w:space="0" w:color="auto"/>
            </w:tcBorders>
            <w:shd w:val="clear" w:color="000000" w:fill="FFFFFF"/>
            <w:noWrap/>
            <w:vAlign w:val="center"/>
            <w:hideMark/>
          </w:tcPr>
          <w:p w14:paraId="1F48761E"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sz w:val="18"/>
                <w:szCs w:val="18"/>
                <w:lang w:val="en-US" w:eastAsia="en-US"/>
              </w:rPr>
            </w:pPr>
            <w:r w:rsidRPr="00526606">
              <w:rPr>
                <w:rFonts w:asciiTheme="minorHAnsi" w:hAnsiTheme="minorHAnsi" w:cstheme="minorHAnsi"/>
                <w:sz w:val="18"/>
                <w:szCs w:val="18"/>
                <w:lang w:val="en-US" w:eastAsia="en-US"/>
              </w:rPr>
              <w:t>-89.6</w:t>
            </w:r>
          </w:p>
        </w:tc>
      </w:tr>
      <w:tr w:rsidR="00526606" w:rsidRPr="00526606" w14:paraId="5CCD2927" w14:textId="77777777" w:rsidTr="00526606">
        <w:trPr>
          <w:trHeight w:val="26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184FF2F6"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n79 10MHz degradation</w:t>
            </w:r>
          </w:p>
        </w:tc>
        <w:tc>
          <w:tcPr>
            <w:tcW w:w="1145" w:type="dxa"/>
            <w:tcBorders>
              <w:top w:val="nil"/>
              <w:left w:val="nil"/>
              <w:bottom w:val="single" w:sz="4" w:space="0" w:color="auto"/>
              <w:right w:val="single" w:sz="4" w:space="0" w:color="auto"/>
            </w:tcBorders>
            <w:shd w:val="clear" w:color="auto" w:fill="auto"/>
            <w:noWrap/>
            <w:vAlign w:val="center"/>
            <w:hideMark/>
          </w:tcPr>
          <w:p w14:paraId="4E28896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042B290E"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12.5</w:t>
            </w:r>
          </w:p>
        </w:tc>
        <w:tc>
          <w:tcPr>
            <w:tcW w:w="770" w:type="dxa"/>
            <w:tcBorders>
              <w:top w:val="nil"/>
              <w:left w:val="nil"/>
              <w:bottom w:val="single" w:sz="4" w:space="0" w:color="auto"/>
              <w:right w:val="single" w:sz="4" w:space="0" w:color="auto"/>
            </w:tcBorders>
            <w:shd w:val="clear" w:color="000000" w:fill="FFFFFF"/>
            <w:noWrap/>
            <w:vAlign w:val="center"/>
            <w:hideMark/>
          </w:tcPr>
          <w:p w14:paraId="06D2B74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4.2</w:t>
            </w:r>
          </w:p>
        </w:tc>
      </w:tr>
      <w:tr w:rsidR="00526606" w:rsidRPr="00526606" w14:paraId="270BF435" w14:textId="77777777" w:rsidTr="00526606">
        <w:trPr>
          <w:trHeight w:val="26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45B0B6A0"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 xml:space="preserve">MSD </w:t>
            </w:r>
            <w:proofErr w:type="spellStart"/>
            <w:r w:rsidRPr="00526606">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275B02D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526606">
              <w:rPr>
                <w:rFonts w:asciiTheme="minorHAnsi" w:hAnsiTheme="minorHAnsi" w:cstheme="minorHAnsi"/>
                <w:color w:val="000000"/>
                <w:sz w:val="18"/>
                <w:szCs w:val="18"/>
                <w:lang w:val="en-US" w:eastAsia="en-US"/>
              </w:rPr>
              <w:t>uncor</w:t>
            </w:r>
            <w:proofErr w:type="spellEnd"/>
            <w:r w:rsidRPr="00526606">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88254D"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6.65</w:t>
            </w:r>
          </w:p>
        </w:tc>
      </w:tr>
      <w:tr w:rsidR="00526606" w:rsidRPr="00526606" w14:paraId="1EDD3C1F" w14:textId="77777777" w:rsidTr="00526606">
        <w:trPr>
          <w:trHeight w:val="26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10A46B0D"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 xml:space="preserve">MSD </w:t>
            </w:r>
            <w:proofErr w:type="spellStart"/>
            <w:r w:rsidRPr="00526606">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0EAB846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526606">
              <w:rPr>
                <w:rFonts w:asciiTheme="minorHAnsi" w:hAnsiTheme="minorHAnsi" w:cstheme="minorHAnsi"/>
                <w:color w:val="000000"/>
                <w:sz w:val="18"/>
                <w:szCs w:val="18"/>
                <w:lang w:val="en-US" w:eastAsia="en-US"/>
              </w:rPr>
              <w:t>cor</w:t>
            </w:r>
            <w:proofErr w:type="spellEnd"/>
            <w:r w:rsidRPr="00526606">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6502289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526606">
              <w:rPr>
                <w:rFonts w:asciiTheme="minorHAnsi" w:hAnsiTheme="minorHAnsi" w:cstheme="minorHAnsi"/>
                <w:b/>
                <w:bCs/>
                <w:color w:val="000000"/>
                <w:sz w:val="18"/>
                <w:szCs w:val="18"/>
                <w:lang w:val="en-US" w:eastAsia="en-US"/>
              </w:rPr>
              <w:t>8.40</w:t>
            </w:r>
          </w:p>
        </w:tc>
      </w:tr>
      <w:tr w:rsidR="00526606" w:rsidRPr="00526606" w14:paraId="04673888"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8583B5E"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proofErr w:type="spellStart"/>
            <w:r w:rsidRPr="00526606">
              <w:rPr>
                <w:rFonts w:asciiTheme="minorHAnsi" w:hAnsiTheme="minorHAnsi" w:cstheme="minorHAnsi"/>
                <w:color w:val="000000"/>
                <w:sz w:val="18"/>
                <w:szCs w:val="18"/>
                <w:lang w:val="en-US" w:eastAsia="en-US"/>
              </w:rPr>
              <w:t>Full+full</w:t>
            </w:r>
            <w:proofErr w:type="spellEnd"/>
            <w:r w:rsidRPr="00526606">
              <w:rPr>
                <w:rFonts w:asciiTheme="minorHAnsi" w:hAnsiTheme="minorHAnsi" w:cstheme="minorHAnsi"/>
                <w:color w:val="000000"/>
                <w:sz w:val="18"/>
                <w:szCs w:val="18"/>
                <w:lang w:val="en-US" w:eastAsia="en-US"/>
              </w:rPr>
              <w:t xml:space="preserve"> at MPR0 Tx noise in band n79 10 MHz CBW</w:t>
            </w:r>
          </w:p>
        </w:tc>
        <w:tc>
          <w:tcPr>
            <w:tcW w:w="1145" w:type="dxa"/>
            <w:tcBorders>
              <w:top w:val="nil"/>
              <w:left w:val="nil"/>
              <w:bottom w:val="single" w:sz="4" w:space="0" w:color="auto"/>
              <w:right w:val="single" w:sz="4" w:space="0" w:color="auto"/>
            </w:tcBorders>
            <w:shd w:val="clear" w:color="auto" w:fill="auto"/>
            <w:noWrap/>
            <w:vAlign w:val="center"/>
            <w:hideMark/>
          </w:tcPr>
          <w:p w14:paraId="5BEA5146"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473CD940"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-38.8</w:t>
            </w:r>
          </w:p>
        </w:tc>
      </w:tr>
      <w:tr w:rsidR="00526606" w:rsidRPr="00526606" w14:paraId="0C7F82B1"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06F06970"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n41 SAW Tx to Ant. port rejection at n79 DL freq.</w:t>
            </w:r>
          </w:p>
        </w:tc>
        <w:tc>
          <w:tcPr>
            <w:tcW w:w="1145" w:type="dxa"/>
            <w:tcBorders>
              <w:top w:val="nil"/>
              <w:left w:val="nil"/>
              <w:bottom w:val="single" w:sz="4" w:space="0" w:color="auto"/>
              <w:right w:val="single" w:sz="4" w:space="0" w:color="auto"/>
            </w:tcBorders>
            <w:shd w:val="clear" w:color="auto" w:fill="auto"/>
            <w:noWrap/>
            <w:vAlign w:val="center"/>
            <w:hideMark/>
          </w:tcPr>
          <w:p w14:paraId="5009B1B9"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1EF3DD5A"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27</w:t>
            </w:r>
          </w:p>
        </w:tc>
      </w:tr>
      <w:tr w:rsidR="00526606" w:rsidRPr="00526606" w14:paraId="4371C77B"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12C56E3C"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Diplexer rejection of PA Tx noise at n79 DL freq.</w:t>
            </w:r>
          </w:p>
        </w:tc>
        <w:tc>
          <w:tcPr>
            <w:tcW w:w="1145" w:type="dxa"/>
            <w:tcBorders>
              <w:top w:val="nil"/>
              <w:left w:val="nil"/>
              <w:bottom w:val="single" w:sz="4" w:space="0" w:color="auto"/>
              <w:right w:val="single" w:sz="4" w:space="0" w:color="auto"/>
            </w:tcBorders>
            <w:shd w:val="clear" w:color="auto" w:fill="auto"/>
            <w:noWrap/>
            <w:vAlign w:val="center"/>
            <w:hideMark/>
          </w:tcPr>
          <w:p w14:paraId="3B22B489"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3D74C336"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15</w:t>
            </w:r>
          </w:p>
        </w:tc>
      </w:tr>
      <w:tr w:rsidR="00526606" w:rsidRPr="00526606" w14:paraId="243D0F8A"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7EFEA3DA"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Main LNA to ant insertion loss / Post PA diplexer to ant IL</w:t>
            </w:r>
          </w:p>
        </w:tc>
        <w:tc>
          <w:tcPr>
            <w:tcW w:w="1145" w:type="dxa"/>
            <w:tcBorders>
              <w:top w:val="nil"/>
              <w:left w:val="nil"/>
              <w:bottom w:val="single" w:sz="4" w:space="0" w:color="auto"/>
              <w:right w:val="single" w:sz="4" w:space="0" w:color="auto"/>
            </w:tcBorders>
            <w:shd w:val="clear" w:color="auto" w:fill="auto"/>
            <w:noWrap/>
            <w:vAlign w:val="center"/>
            <w:hideMark/>
          </w:tcPr>
          <w:p w14:paraId="09E0F12A"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15907B4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4</w:t>
            </w:r>
          </w:p>
        </w:tc>
        <w:tc>
          <w:tcPr>
            <w:tcW w:w="770" w:type="dxa"/>
            <w:tcBorders>
              <w:top w:val="nil"/>
              <w:left w:val="nil"/>
              <w:bottom w:val="single" w:sz="4" w:space="0" w:color="auto"/>
              <w:right w:val="single" w:sz="4" w:space="0" w:color="auto"/>
            </w:tcBorders>
            <w:shd w:val="clear" w:color="000000" w:fill="A6A6A6"/>
            <w:noWrap/>
            <w:vAlign w:val="center"/>
            <w:hideMark/>
          </w:tcPr>
          <w:p w14:paraId="62D5196B"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0</w:t>
            </w:r>
          </w:p>
        </w:tc>
      </w:tr>
      <w:tr w:rsidR="00526606" w:rsidRPr="00526606" w14:paraId="32720CD2"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5589E9AA"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Antenna-to-Antenna isolation</w:t>
            </w:r>
          </w:p>
        </w:tc>
        <w:tc>
          <w:tcPr>
            <w:tcW w:w="1145" w:type="dxa"/>
            <w:tcBorders>
              <w:top w:val="nil"/>
              <w:left w:val="nil"/>
              <w:bottom w:val="single" w:sz="4" w:space="0" w:color="auto"/>
              <w:right w:val="single" w:sz="4" w:space="0" w:color="auto"/>
            </w:tcBorders>
            <w:shd w:val="clear" w:color="auto" w:fill="auto"/>
            <w:noWrap/>
            <w:vAlign w:val="center"/>
            <w:hideMark/>
          </w:tcPr>
          <w:p w14:paraId="26D5F20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78B1E2A2"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0</w:t>
            </w:r>
          </w:p>
        </w:tc>
        <w:tc>
          <w:tcPr>
            <w:tcW w:w="770" w:type="dxa"/>
            <w:tcBorders>
              <w:top w:val="nil"/>
              <w:left w:val="nil"/>
              <w:bottom w:val="single" w:sz="4" w:space="0" w:color="auto"/>
              <w:right w:val="single" w:sz="4" w:space="0" w:color="auto"/>
            </w:tcBorders>
            <w:shd w:val="clear" w:color="000000" w:fill="A6A6A6"/>
            <w:noWrap/>
            <w:vAlign w:val="center"/>
            <w:hideMark/>
          </w:tcPr>
          <w:p w14:paraId="5B504B9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10</w:t>
            </w:r>
          </w:p>
        </w:tc>
      </w:tr>
      <w:tr w:rsidR="00526606" w:rsidRPr="00526606" w14:paraId="41057958"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5C62AA01"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In channel levels: primary/diversity (antenna)</w:t>
            </w:r>
          </w:p>
        </w:tc>
        <w:tc>
          <w:tcPr>
            <w:tcW w:w="1145" w:type="dxa"/>
            <w:tcBorders>
              <w:top w:val="nil"/>
              <w:left w:val="nil"/>
              <w:bottom w:val="single" w:sz="4" w:space="0" w:color="auto"/>
              <w:right w:val="single" w:sz="4" w:space="0" w:color="auto"/>
            </w:tcBorders>
            <w:shd w:val="clear" w:color="auto" w:fill="auto"/>
            <w:noWrap/>
            <w:vAlign w:val="center"/>
            <w:hideMark/>
          </w:tcPr>
          <w:p w14:paraId="5020E0C6"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185BE1CD"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-84.8</w:t>
            </w:r>
          </w:p>
        </w:tc>
        <w:tc>
          <w:tcPr>
            <w:tcW w:w="770" w:type="dxa"/>
            <w:tcBorders>
              <w:top w:val="nil"/>
              <w:left w:val="nil"/>
              <w:bottom w:val="single" w:sz="4" w:space="0" w:color="auto"/>
              <w:right w:val="single" w:sz="4" w:space="0" w:color="auto"/>
            </w:tcBorders>
            <w:shd w:val="clear" w:color="auto" w:fill="auto"/>
            <w:noWrap/>
            <w:vAlign w:val="center"/>
            <w:hideMark/>
          </w:tcPr>
          <w:p w14:paraId="17F22F18"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sz w:val="18"/>
                <w:szCs w:val="18"/>
                <w:lang w:val="en-US" w:eastAsia="en-US"/>
              </w:rPr>
            </w:pPr>
            <w:r w:rsidRPr="00526606">
              <w:rPr>
                <w:rFonts w:asciiTheme="minorHAnsi" w:hAnsiTheme="minorHAnsi" w:cstheme="minorHAnsi"/>
                <w:sz w:val="18"/>
                <w:szCs w:val="18"/>
                <w:lang w:val="en-US" w:eastAsia="en-US"/>
              </w:rPr>
              <w:t>-94.8</w:t>
            </w:r>
          </w:p>
        </w:tc>
      </w:tr>
      <w:tr w:rsidR="00526606" w:rsidRPr="00526606" w14:paraId="1789C04D"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0A0D05B4"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n79 10MHz CBW ideal REFSENS</w:t>
            </w:r>
          </w:p>
        </w:tc>
        <w:tc>
          <w:tcPr>
            <w:tcW w:w="1145" w:type="dxa"/>
            <w:tcBorders>
              <w:top w:val="nil"/>
              <w:left w:val="nil"/>
              <w:bottom w:val="single" w:sz="4" w:space="0" w:color="auto"/>
              <w:right w:val="single" w:sz="4" w:space="0" w:color="auto"/>
            </w:tcBorders>
            <w:shd w:val="clear" w:color="auto" w:fill="auto"/>
            <w:noWrap/>
            <w:vAlign w:val="center"/>
            <w:hideMark/>
          </w:tcPr>
          <w:p w14:paraId="30A090F9"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1AE67E58"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-95.8</w:t>
            </w:r>
          </w:p>
        </w:tc>
      </w:tr>
      <w:tr w:rsidR="00526606" w:rsidRPr="00526606" w14:paraId="1F9221E2"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1AA304A5"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lastRenderedPageBreak/>
              <w:t>noise floor</w:t>
            </w:r>
          </w:p>
        </w:tc>
        <w:tc>
          <w:tcPr>
            <w:tcW w:w="1145" w:type="dxa"/>
            <w:tcBorders>
              <w:top w:val="nil"/>
              <w:left w:val="nil"/>
              <w:bottom w:val="single" w:sz="4" w:space="0" w:color="auto"/>
              <w:right w:val="single" w:sz="4" w:space="0" w:color="auto"/>
            </w:tcBorders>
            <w:shd w:val="clear" w:color="auto" w:fill="auto"/>
            <w:noWrap/>
            <w:vAlign w:val="center"/>
            <w:hideMark/>
          </w:tcPr>
          <w:p w14:paraId="7AF5EA08"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472028AC"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-91.8</w:t>
            </w:r>
          </w:p>
        </w:tc>
        <w:tc>
          <w:tcPr>
            <w:tcW w:w="770" w:type="dxa"/>
            <w:tcBorders>
              <w:top w:val="nil"/>
              <w:left w:val="nil"/>
              <w:bottom w:val="single" w:sz="4" w:space="0" w:color="auto"/>
              <w:right w:val="single" w:sz="4" w:space="0" w:color="auto"/>
            </w:tcBorders>
            <w:shd w:val="clear" w:color="auto" w:fill="auto"/>
            <w:noWrap/>
            <w:vAlign w:val="center"/>
            <w:hideMark/>
          </w:tcPr>
          <w:p w14:paraId="37C51A6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-91.8</w:t>
            </w:r>
          </w:p>
        </w:tc>
      </w:tr>
      <w:tr w:rsidR="00526606" w:rsidRPr="00526606" w14:paraId="78E2CB9E"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442A8D61"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IMD2 noise due to Tx leakage - referred to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2F7E9782"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A6A6A6"/>
            <w:noWrap/>
            <w:vAlign w:val="center"/>
            <w:hideMark/>
          </w:tcPr>
          <w:p w14:paraId="268724D4"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-999.0</w:t>
            </w:r>
          </w:p>
        </w:tc>
        <w:tc>
          <w:tcPr>
            <w:tcW w:w="770" w:type="dxa"/>
            <w:tcBorders>
              <w:top w:val="nil"/>
              <w:left w:val="nil"/>
              <w:bottom w:val="single" w:sz="4" w:space="0" w:color="auto"/>
              <w:right w:val="single" w:sz="4" w:space="0" w:color="auto"/>
            </w:tcBorders>
            <w:shd w:val="clear" w:color="000000" w:fill="A6A6A6"/>
            <w:noWrap/>
            <w:vAlign w:val="center"/>
            <w:hideMark/>
          </w:tcPr>
          <w:p w14:paraId="299CA140"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-999.0</w:t>
            </w:r>
          </w:p>
        </w:tc>
      </w:tr>
      <w:tr w:rsidR="00526606" w:rsidRPr="00526606" w14:paraId="07C5ABBF"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FAA7585"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526606">
              <w:rPr>
                <w:rFonts w:asciiTheme="minorHAnsi" w:hAnsiTheme="minorHAnsi" w:cstheme="minorHAnsi"/>
                <w:b/>
                <w:bCs/>
                <w:color w:val="000000"/>
                <w:sz w:val="18"/>
                <w:szCs w:val="18"/>
                <w:lang w:val="en-US" w:eastAsia="en-US"/>
              </w:rPr>
              <w:t>Total noise level at antenna connector</w:t>
            </w:r>
          </w:p>
        </w:tc>
        <w:tc>
          <w:tcPr>
            <w:tcW w:w="1145" w:type="dxa"/>
            <w:tcBorders>
              <w:top w:val="nil"/>
              <w:left w:val="nil"/>
              <w:bottom w:val="single" w:sz="4" w:space="0" w:color="auto"/>
              <w:right w:val="single" w:sz="4" w:space="0" w:color="auto"/>
            </w:tcBorders>
            <w:shd w:val="clear" w:color="auto" w:fill="auto"/>
            <w:noWrap/>
            <w:vAlign w:val="center"/>
            <w:hideMark/>
          </w:tcPr>
          <w:p w14:paraId="396B326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60787C84"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-84.8</w:t>
            </w:r>
          </w:p>
        </w:tc>
        <w:tc>
          <w:tcPr>
            <w:tcW w:w="770" w:type="dxa"/>
            <w:tcBorders>
              <w:top w:val="nil"/>
              <w:left w:val="nil"/>
              <w:bottom w:val="single" w:sz="4" w:space="0" w:color="auto"/>
              <w:right w:val="single" w:sz="4" w:space="0" w:color="auto"/>
            </w:tcBorders>
            <w:shd w:val="clear" w:color="000000" w:fill="FFFFFF"/>
            <w:noWrap/>
            <w:vAlign w:val="center"/>
            <w:hideMark/>
          </w:tcPr>
          <w:p w14:paraId="094DC686"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sz w:val="18"/>
                <w:szCs w:val="18"/>
                <w:lang w:val="en-US" w:eastAsia="en-US"/>
              </w:rPr>
            </w:pPr>
            <w:r w:rsidRPr="00526606">
              <w:rPr>
                <w:rFonts w:asciiTheme="minorHAnsi" w:hAnsiTheme="minorHAnsi" w:cstheme="minorHAnsi"/>
                <w:sz w:val="18"/>
                <w:szCs w:val="18"/>
                <w:lang w:val="en-US" w:eastAsia="en-US"/>
              </w:rPr>
              <w:t>-94.8</w:t>
            </w:r>
          </w:p>
        </w:tc>
      </w:tr>
      <w:tr w:rsidR="00526606" w:rsidRPr="00526606" w14:paraId="68D4A40A"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vAlign w:val="center"/>
            <w:hideMark/>
          </w:tcPr>
          <w:p w14:paraId="455A602E"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n79 10MHz degradation</w:t>
            </w:r>
          </w:p>
        </w:tc>
        <w:tc>
          <w:tcPr>
            <w:tcW w:w="1145" w:type="dxa"/>
            <w:tcBorders>
              <w:top w:val="nil"/>
              <w:left w:val="nil"/>
              <w:bottom w:val="single" w:sz="4" w:space="0" w:color="auto"/>
              <w:right w:val="single" w:sz="4" w:space="0" w:color="auto"/>
            </w:tcBorders>
            <w:shd w:val="clear" w:color="auto" w:fill="auto"/>
            <w:noWrap/>
            <w:vAlign w:val="center"/>
            <w:hideMark/>
          </w:tcPr>
          <w:p w14:paraId="37289B7B"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2BE17E33"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7.8</w:t>
            </w:r>
          </w:p>
        </w:tc>
        <w:tc>
          <w:tcPr>
            <w:tcW w:w="770" w:type="dxa"/>
            <w:tcBorders>
              <w:top w:val="nil"/>
              <w:left w:val="nil"/>
              <w:bottom w:val="single" w:sz="4" w:space="0" w:color="auto"/>
              <w:right w:val="single" w:sz="4" w:space="0" w:color="auto"/>
            </w:tcBorders>
            <w:shd w:val="clear" w:color="000000" w:fill="FFFFFF"/>
            <w:noWrap/>
            <w:vAlign w:val="center"/>
            <w:hideMark/>
          </w:tcPr>
          <w:p w14:paraId="04B32D11"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1.8</w:t>
            </w:r>
          </w:p>
        </w:tc>
      </w:tr>
      <w:tr w:rsidR="00526606" w:rsidRPr="00526606" w14:paraId="3F300020"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40A5FCAF"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 xml:space="preserve">MSD </w:t>
            </w:r>
            <w:proofErr w:type="spellStart"/>
            <w:r w:rsidRPr="00526606">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3ADB9260"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526606">
              <w:rPr>
                <w:rFonts w:asciiTheme="minorHAnsi" w:hAnsiTheme="minorHAnsi" w:cstheme="minorHAnsi"/>
                <w:color w:val="000000"/>
                <w:sz w:val="18"/>
                <w:szCs w:val="18"/>
                <w:lang w:val="en-US" w:eastAsia="en-US"/>
              </w:rPr>
              <w:t>uncor</w:t>
            </w:r>
            <w:proofErr w:type="spellEnd"/>
            <w:r w:rsidRPr="00526606">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8B4DAF"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3.81</w:t>
            </w:r>
          </w:p>
        </w:tc>
      </w:tr>
      <w:tr w:rsidR="00526606" w:rsidRPr="00526606" w14:paraId="7EC31EB8" w14:textId="77777777" w:rsidTr="00526606">
        <w:trPr>
          <w:trHeight w:val="53"/>
          <w:jc w:val="center"/>
        </w:trPr>
        <w:tc>
          <w:tcPr>
            <w:tcW w:w="5140" w:type="dxa"/>
            <w:tcBorders>
              <w:top w:val="nil"/>
              <w:left w:val="single" w:sz="4" w:space="0" w:color="auto"/>
              <w:bottom w:val="single" w:sz="4" w:space="0" w:color="auto"/>
              <w:right w:val="single" w:sz="4" w:space="0" w:color="auto"/>
            </w:tcBorders>
            <w:shd w:val="clear" w:color="auto" w:fill="auto"/>
            <w:noWrap/>
            <w:vAlign w:val="center"/>
            <w:hideMark/>
          </w:tcPr>
          <w:p w14:paraId="2F81A564" w14:textId="77777777" w:rsidR="00526606" w:rsidRPr="00526606" w:rsidRDefault="00526606" w:rsidP="00526606">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526606">
              <w:rPr>
                <w:rFonts w:asciiTheme="minorHAnsi" w:hAnsiTheme="minorHAnsi" w:cstheme="minorHAnsi"/>
                <w:color w:val="000000"/>
                <w:sz w:val="18"/>
                <w:szCs w:val="18"/>
                <w:lang w:val="en-US" w:eastAsia="en-US"/>
              </w:rPr>
              <w:t xml:space="preserve">MSD </w:t>
            </w:r>
            <w:proofErr w:type="spellStart"/>
            <w:r w:rsidRPr="00526606">
              <w:rPr>
                <w:rFonts w:asciiTheme="minorHAnsi" w:hAnsiTheme="minorHAnsi" w:cstheme="minorHAnsi"/>
                <w:color w:val="000000"/>
                <w:sz w:val="18"/>
                <w:szCs w:val="18"/>
                <w:lang w:val="en-US" w:eastAsia="en-US"/>
              </w:rPr>
              <w:t>afterMRC</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14:paraId="1BB2B809"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526606">
              <w:rPr>
                <w:rFonts w:asciiTheme="minorHAnsi" w:hAnsiTheme="minorHAnsi" w:cstheme="minorHAnsi"/>
                <w:color w:val="000000"/>
                <w:sz w:val="18"/>
                <w:szCs w:val="18"/>
                <w:lang w:val="en-US" w:eastAsia="en-US"/>
              </w:rPr>
              <w:t>cor</w:t>
            </w:r>
            <w:proofErr w:type="spellEnd"/>
            <w:r w:rsidRPr="00526606">
              <w:rPr>
                <w:rFonts w:asciiTheme="minorHAnsi" w:hAnsiTheme="minorHAnsi" w:cstheme="minorHAnsi"/>
                <w:color w:val="000000"/>
                <w:sz w:val="18"/>
                <w:szCs w:val="18"/>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324AE86B" w14:textId="77777777" w:rsidR="00526606" w:rsidRPr="00526606" w:rsidRDefault="00526606" w:rsidP="00526606">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526606">
              <w:rPr>
                <w:rFonts w:asciiTheme="minorHAnsi" w:hAnsiTheme="minorHAnsi" w:cstheme="minorHAnsi"/>
                <w:b/>
                <w:bCs/>
                <w:color w:val="000000"/>
                <w:sz w:val="18"/>
                <w:szCs w:val="18"/>
                <w:lang w:val="en-US" w:eastAsia="en-US"/>
              </w:rPr>
              <w:t>5.30</w:t>
            </w:r>
          </w:p>
        </w:tc>
      </w:tr>
    </w:tbl>
    <w:p w14:paraId="106F49AE" w14:textId="186A47B8" w:rsidR="00D431C6" w:rsidRDefault="00D431C6" w:rsidP="00D431C6">
      <w:pPr>
        <w:spacing w:after="0"/>
        <w:rPr>
          <w:rFonts w:eastAsia="Arial"/>
          <w:b/>
          <w:bCs/>
          <w:lang w:eastAsia="zh-CN"/>
        </w:rPr>
      </w:pPr>
    </w:p>
    <w:p w14:paraId="404E1777" w14:textId="77777777" w:rsidR="00D431C6" w:rsidRPr="00D431C6" w:rsidRDefault="00D431C6" w:rsidP="00D431C6">
      <w:pPr>
        <w:spacing w:after="0"/>
        <w:rPr>
          <w:rFonts w:eastAsia="Arial"/>
          <w:b/>
          <w:bCs/>
          <w:lang w:eastAsia="zh-CN"/>
        </w:rPr>
      </w:pPr>
    </w:p>
    <w:p w14:paraId="197522BB" w14:textId="1A45C520" w:rsidR="00D431C6" w:rsidRPr="00D431C6" w:rsidRDefault="00D431C6" w:rsidP="00D431C6">
      <w:pPr>
        <w:spacing w:after="0"/>
        <w:rPr>
          <w:rFonts w:eastAsia="Arial"/>
          <w:b/>
          <w:bCs/>
          <w:lang w:eastAsia="zh-CN"/>
        </w:rPr>
      </w:pPr>
      <w:r w:rsidRPr="00D431C6">
        <w:rPr>
          <w:rFonts w:eastAsia="Arial"/>
          <w:b/>
          <w:bCs/>
          <w:lang w:eastAsia="zh-CN"/>
        </w:rPr>
        <w:t xml:space="preserve">Proposal on </w:t>
      </w:r>
      <w:r>
        <w:rPr>
          <w:rFonts w:eastAsia="Arial"/>
          <w:b/>
          <w:bCs/>
          <w:lang w:eastAsia="zh-CN"/>
        </w:rPr>
        <w:t xml:space="preserve">IMD4 </w:t>
      </w:r>
      <w:r w:rsidRPr="00D431C6">
        <w:rPr>
          <w:rFonts w:eastAsia="Arial"/>
          <w:b/>
          <w:bCs/>
          <w:lang w:eastAsia="zh-CN"/>
        </w:rPr>
        <w:t>n</w:t>
      </w:r>
      <w:r>
        <w:rPr>
          <w:rFonts w:eastAsia="Arial"/>
          <w:b/>
          <w:bCs/>
          <w:lang w:eastAsia="zh-CN"/>
        </w:rPr>
        <w:t>79</w:t>
      </w:r>
      <w:r w:rsidRPr="00D431C6">
        <w:rPr>
          <w:rFonts w:eastAsia="Arial"/>
          <w:b/>
          <w:bCs/>
          <w:lang w:eastAsia="zh-CN"/>
        </w:rPr>
        <w:t xml:space="preserve"> MSD for CA_n4</w:t>
      </w:r>
      <w:r>
        <w:rPr>
          <w:rFonts w:eastAsia="Arial"/>
          <w:b/>
          <w:bCs/>
          <w:lang w:eastAsia="zh-CN"/>
        </w:rPr>
        <w:t>1C</w:t>
      </w:r>
      <w:r w:rsidRPr="00D431C6">
        <w:rPr>
          <w:rFonts w:eastAsia="Arial"/>
          <w:b/>
          <w:bCs/>
          <w:lang w:eastAsia="zh-CN"/>
        </w:rPr>
        <w:t>-n</w:t>
      </w:r>
      <w:r>
        <w:rPr>
          <w:rFonts w:eastAsia="Arial"/>
          <w:b/>
          <w:bCs/>
          <w:lang w:eastAsia="zh-CN"/>
        </w:rPr>
        <w:t>79A</w:t>
      </w:r>
      <w:r w:rsidRPr="00D431C6">
        <w:rPr>
          <w:rFonts w:eastAsia="Arial"/>
          <w:b/>
          <w:bCs/>
          <w:lang w:eastAsia="zh-CN"/>
        </w:rPr>
        <w:t xml:space="preserve"> DL with CA_n41C UL:</w:t>
      </w:r>
    </w:p>
    <w:p w14:paraId="3DC20F5D" w14:textId="1C9D5F6D" w:rsidR="00D431C6" w:rsidRPr="00D431C6" w:rsidRDefault="00D431C6" w:rsidP="00D431C6">
      <w:pPr>
        <w:pStyle w:val="ListParagraph"/>
        <w:numPr>
          <w:ilvl w:val="0"/>
          <w:numId w:val="28"/>
        </w:numPr>
        <w:spacing w:after="0"/>
        <w:ind w:firstLineChars="0"/>
        <w:rPr>
          <w:rFonts w:eastAsia="Arial"/>
          <w:b/>
          <w:bCs/>
          <w:lang w:eastAsia="zh-CN"/>
        </w:rPr>
      </w:pPr>
      <w:r w:rsidRPr="00D431C6">
        <w:rPr>
          <w:rFonts w:eastAsia="Arial"/>
          <w:b/>
          <w:bCs/>
          <w:lang w:eastAsia="zh-CN"/>
        </w:rPr>
        <w:t>The following test points</w:t>
      </w:r>
      <w:r>
        <w:rPr>
          <w:rFonts w:eastAsia="Arial"/>
          <w:b/>
          <w:bCs/>
          <w:lang w:eastAsia="zh-CN"/>
        </w:rPr>
        <w:t>, MSD value</w:t>
      </w:r>
      <w:r w:rsidR="00712D5F">
        <w:rPr>
          <w:rFonts w:eastAsia="Arial"/>
          <w:b/>
          <w:bCs/>
          <w:lang w:eastAsia="zh-CN"/>
        </w:rPr>
        <w:t>,</w:t>
      </w:r>
      <w:r>
        <w:rPr>
          <w:rFonts w:eastAsia="Arial"/>
          <w:b/>
          <w:bCs/>
          <w:lang w:eastAsia="zh-CN"/>
        </w:rPr>
        <w:t xml:space="preserve"> and</w:t>
      </w:r>
      <w:r w:rsidRPr="00D431C6">
        <w:rPr>
          <w:rFonts w:eastAsia="Arial"/>
          <w:b/>
          <w:bCs/>
          <w:lang w:eastAsia="zh-CN"/>
        </w:rPr>
        <w:t xml:space="preserve"> associated note are added to 38.101-1 Table 7.3A.5-1</w:t>
      </w:r>
      <w:r w:rsidR="00FD3345">
        <w:rPr>
          <w:rFonts w:eastAsia="Arial"/>
          <w:b/>
          <w:bCs/>
          <w:lang w:eastAsia="zh-CN"/>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166CEF" w:rsidRPr="006E069C" w14:paraId="53A08D12" w14:textId="77777777" w:rsidTr="001046F5">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6F3C3C6B" w14:textId="77777777" w:rsidR="00166CEF" w:rsidRPr="006E069C" w:rsidRDefault="00166CEF" w:rsidP="005E45A5">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74E6C1AA" w14:textId="77777777" w:rsidR="00166CEF" w:rsidRPr="006E069C" w:rsidRDefault="00166CEF" w:rsidP="005E45A5">
            <w:pPr>
              <w:pStyle w:val="TAH"/>
              <w:rPr>
                <w:rFonts w:eastAsiaTheme="minorEastAsia"/>
                <w:lang w:eastAsia="en-US"/>
              </w:rPr>
            </w:pPr>
            <w:r w:rsidRPr="006E069C">
              <w:rPr>
                <w:rFonts w:eastAsiaTheme="minorEastAsia"/>
                <w:lang w:eastAsia="en-US"/>
              </w:rPr>
              <w:t>Source of IMD</w:t>
            </w:r>
          </w:p>
        </w:tc>
      </w:tr>
      <w:tr w:rsidR="00166CEF" w:rsidRPr="006E069C" w14:paraId="08DCFF8D" w14:textId="77777777" w:rsidTr="001046F5">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5150BE2F" w14:textId="77777777" w:rsidR="00166CEF" w:rsidRPr="006E069C" w:rsidRDefault="00166CEF" w:rsidP="005E45A5">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19CF854" w14:textId="77777777" w:rsidR="00166CEF" w:rsidRPr="006E069C" w:rsidRDefault="00166CEF" w:rsidP="005E45A5">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1DEF6D88" w14:textId="77777777" w:rsidR="00166CEF" w:rsidRPr="006E069C" w:rsidRDefault="00166CEF" w:rsidP="005E45A5">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0549CB08" w14:textId="77777777" w:rsidR="00166CEF" w:rsidRPr="006E069C" w:rsidRDefault="00166CEF" w:rsidP="005E45A5">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7AFEB676" w14:textId="77777777" w:rsidR="00166CEF" w:rsidRPr="006E069C" w:rsidRDefault="00166CEF" w:rsidP="005E45A5">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900" w:type="dxa"/>
            <w:tcBorders>
              <w:top w:val="single" w:sz="4" w:space="0" w:color="auto"/>
              <w:left w:val="single" w:sz="4" w:space="0" w:color="auto"/>
              <w:bottom w:val="single" w:sz="4" w:space="0" w:color="auto"/>
              <w:right w:val="single" w:sz="4" w:space="0" w:color="auto"/>
            </w:tcBorders>
          </w:tcPr>
          <w:p w14:paraId="18AAD4CA" w14:textId="77777777" w:rsidR="00166CEF" w:rsidRPr="006E069C" w:rsidRDefault="00166CEF" w:rsidP="005E45A5">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6CB2100A" w14:textId="77777777" w:rsidR="00166CEF" w:rsidRPr="006E069C" w:rsidRDefault="00166CEF" w:rsidP="005E45A5">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061E347D" w14:textId="77777777" w:rsidR="00166CEF" w:rsidRPr="006E069C" w:rsidRDefault="00166CEF" w:rsidP="005E45A5">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4FD065C4" w14:textId="77777777" w:rsidR="00166CEF" w:rsidRPr="006E069C" w:rsidRDefault="00166CEF" w:rsidP="005E45A5">
            <w:pPr>
              <w:pStyle w:val="TAH"/>
              <w:rPr>
                <w:rFonts w:eastAsiaTheme="minorEastAsia"/>
                <w:lang w:eastAsia="en-US"/>
              </w:rPr>
            </w:pPr>
          </w:p>
        </w:tc>
      </w:tr>
      <w:tr w:rsidR="00C45CE1" w:rsidRPr="006E069C" w14:paraId="73E7B175"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6098F4FA" w14:textId="49B0F47E" w:rsidR="00C45CE1" w:rsidRPr="006E069C" w:rsidRDefault="00C45CE1" w:rsidP="00C45CE1">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1</w:t>
            </w:r>
            <w:r w:rsidRPr="007F5630">
              <w:rPr>
                <w:rFonts w:cs="Arial"/>
                <w:color w:val="000000"/>
                <w:szCs w:val="18"/>
                <w:lang w:val="en-US" w:eastAsia="en-US"/>
              </w:rPr>
              <w:t>-n</w:t>
            </w:r>
            <w:r>
              <w:rPr>
                <w:rFonts w:cs="Arial"/>
                <w:color w:val="000000"/>
                <w:szCs w:val="18"/>
                <w:lang w:val="en-US" w:eastAsia="en-US"/>
              </w:rPr>
              <w:t>79</w:t>
            </w:r>
          </w:p>
        </w:tc>
        <w:tc>
          <w:tcPr>
            <w:tcW w:w="720" w:type="dxa"/>
            <w:tcBorders>
              <w:top w:val="single" w:sz="4" w:space="0" w:color="auto"/>
              <w:left w:val="single" w:sz="4" w:space="0" w:color="auto"/>
              <w:bottom w:val="nil"/>
              <w:right w:val="single" w:sz="4" w:space="0" w:color="auto"/>
            </w:tcBorders>
            <w:vAlign w:val="center"/>
          </w:tcPr>
          <w:p w14:paraId="66FB01FF" w14:textId="395B24CB" w:rsidR="00C45CE1" w:rsidRPr="006E069C" w:rsidRDefault="00C45CE1" w:rsidP="00C45CE1">
            <w:pPr>
              <w:pStyle w:val="TAC"/>
              <w:rPr>
                <w:rFonts w:eastAsiaTheme="minorEastAsia"/>
                <w:lang w:val="en-US" w:eastAsia="zh-CN"/>
              </w:rPr>
            </w:pPr>
            <w:r>
              <w:rPr>
                <w:rFonts w:cs="Arial"/>
                <w:color w:val="000000"/>
                <w:szCs w:val="18"/>
              </w:rPr>
              <w:t>n41</w:t>
            </w:r>
          </w:p>
        </w:tc>
        <w:tc>
          <w:tcPr>
            <w:tcW w:w="900" w:type="dxa"/>
            <w:tcBorders>
              <w:top w:val="single" w:sz="4" w:space="0" w:color="auto"/>
              <w:left w:val="single" w:sz="4" w:space="0" w:color="auto"/>
              <w:bottom w:val="single" w:sz="4" w:space="0" w:color="auto"/>
              <w:right w:val="single" w:sz="4" w:space="0" w:color="auto"/>
            </w:tcBorders>
            <w:vAlign w:val="center"/>
          </w:tcPr>
          <w:p w14:paraId="4688720C" w14:textId="15A11121" w:rsidR="00C45CE1" w:rsidRPr="006E069C" w:rsidRDefault="00C45CE1" w:rsidP="00C45CE1">
            <w:pPr>
              <w:pStyle w:val="TAC"/>
              <w:rPr>
                <w:rFonts w:eastAsiaTheme="minorEastAsia"/>
                <w:lang w:val="en-US" w:eastAsia="zh-CN"/>
              </w:rPr>
            </w:pPr>
            <w:r>
              <w:rPr>
                <w:rFonts w:cs="Arial"/>
                <w:color w:val="000000"/>
                <w:szCs w:val="18"/>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7B8C0B1A" w14:textId="26E5C46B" w:rsidR="00C45CE1" w:rsidRPr="006E069C" w:rsidRDefault="00C45CE1" w:rsidP="00C45CE1">
            <w:pPr>
              <w:pStyle w:val="TAC"/>
              <w:rPr>
                <w:rFonts w:eastAsiaTheme="minorEastAsia"/>
                <w:lang w:val="en-US" w:eastAsia="zh-CN"/>
              </w:rPr>
            </w:pPr>
            <w:r>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4692CEFE" w14:textId="20C115AE" w:rsidR="00C45CE1" w:rsidRPr="006E069C" w:rsidRDefault="00C45CE1" w:rsidP="00C45CE1">
            <w:pPr>
              <w:pStyle w:val="TAC"/>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=112)</w:t>
            </w:r>
          </w:p>
        </w:tc>
        <w:tc>
          <w:tcPr>
            <w:tcW w:w="900" w:type="dxa"/>
            <w:tcBorders>
              <w:top w:val="single" w:sz="4" w:space="0" w:color="auto"/>
              <w:left w:val="single" w:sz="4" w:space="0" w:color="auto"/>
              <w:bottom w:val="single" w:sz="4" w:space="0" w:color="auto"/>
              <w:right w:val="single" w:sz="4" w:space="0" w:color="auto"/>
            </w:tcBorders>
            <w:vAlign w:val="center"/>
          </w:tcPr>
          <w:p w14:paraId="091BCB81" w14:textId="290C18FD" w:rsidR="00C45CE1" w:rsidRPr="006E069C" w:rsidRDefault="00C45CE1" w:rsidP="00C45CE1">
            <w:pPr>
              <w:pStyle w:val="TAC"/>
              <w:rPr>
                <w:rFonts w:eastAsiaTheme="minorEastAsia"/>
                <w:lang w:val="en-US" w:eastAsia="zh-CN"/>
              </w:rPr>
            </w:pPr>
            <w:r>
              <w:rPr>
                <w:rFonts w:cs="Arial"/>
                <w:color w:val="000000"/>
                <w:szCs w:val="18"/>
              </w:rPr>
              <w:t>2555</w:t>
            </w:r>
          </w:p>
        </w:tc>
        <w:tc>
          <w:tcPr>
            <w:tcW w:w="883" w:type="dxa"/>
            <w:tcBorders>
              <w:top w:val="single" w:sz="4" w:space="0" w:color="auto"/>
              <w:left w:val="single" w:sz="4" w:space="0" w:color="auto"/>
              <w:bottom w:val="single" w:sz="4" w:space="0" w:color="auto"/>
              <w:right w:val="single" w:sz="4" w:space="0" w:color="auto"/>
            </w:tcBorders>
            <w:vAlign w:val="center"/>
          </w:tcPr>
          <w:p w14:paraId="0A5AD68E" w14:textId="15A687B8" w:rsidR="00C45CE1" w:rsidRPr="006E069C" w:rsidRDefault="00C45CE1" w:rsidP="00C45CE1">
            <w:pPr>
              <w:pStyle w:val="TAC"/>
              <w:rPr>
                <w:rFonts w:eastAsiaTheme="minorEastAsia"/>
                <w:lang w:eastAsia="ja-JP"/>
              </w:rPr>
            </w:pPr>
            <w:r>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59E5AC06" w14:textId="1DE58453" w:rsidR="00C45CE1" w:rsidRPr="006E069C" w:rsidRDefault="00C45CE1" w:rsidP="00C45CE1">
            <w:pPr>
              <w:pStyle w:val="TAC"/>
              <w:rPr>
                <w:rFonts w:eastAsiaTheme="minorEastAsia"/>
                <w:lang w:val="en-US" w:eastAsia="zh-CN"/>
              </w:rPr>
            </w:pPr>
            <w:r>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5B0542FC" w14:textId="194BE8B1" w:rsidR="00C45CE1" w:rsidRPr="006E069C" w:rsidRDefault="00C45CE1" w:rsidP="00C45CE1">
            <w:pPr>
              <w:pStyle w:val="TAC"/>
              <w:rPr>
                <w:rFonts w:eastAsiaTheme="minorEastAsia"/>
                <w:lang w:eastAsia="zh-CN"/>
              </w:rPr>
            </w:pPr>
            <w:r>
              <w:rPr>
                <w:rFonts w:cs="Arial"/>
                <w:color w:val="000000"/>
                <w:szCs w:val="18"/>
              </w:rPr>
              <w:t>N/A</w:t>
            </w:r>
          </w:p>
        </w:tc>
      </w:tr>
      <w:tr w:rsidR="00C45CE1" w:rsidRPr="006E069C" w14:paraId="26086829"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1A8FD5A2" w14:textId="77777777" w:rsidR="00C45CE1" w:rsidRPr="006E069C" w:rsidRDefault="00C45CE1" w:rsidP="00C45CE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1B0372B5" w14:textId="4DC0D2ED" w:rsidR="00C45CE1" w:rsidRPr="006E069C" w:rsidRDefault="00C45CE1" w:rsidP="00C45CE1">
            <w:pPr>
              <w:pStyle w:val="TAC"/>
              <w:rPr>
                <w:rFonts w:eastAsiaTheme="minorEastAsia"/>
                <w:lang w:val="en-US" w:eastAsia="zh-CN"/>
              </w:rPr>
            </w:pPr>
            <w:r>
              <w:rPr>
                <w:rFonts w:cs="Arial"/>
                <w:color w:val="000000"/>
                <w:szCs w:val="18"/>
              </w:rPr>
              <w:t> </w:t>
            </w:r>
          </w:p>
        </w:tc>
        <w:tc>
          <w:tcPr>
            <w:tcW w:w="900" w:type="dxa"/>
            <w:tcBorders>
              <w:top w:val="single" w:sz="4" w:space="0" w:color="auto"/>
              <w:left w:val="single" w:sz="4" w:space="0" w:color="auto"/>
              <w:bottom w:val="single" w:sz="4" w:space="0" w:color="auto"/>
              <w:right w:val="single" w:sz="4" w:space="0" w:color="auto"/>
            </w:tcBorders>
            <w:vAlign w:val="center"/>
          </w:tcPr>
          <w:p w14:paraId="6E544ED6" w14:textId="3D89C4AC" w:rsidR="00C45CE1" w:rsidRPr="006E069C" w:rsidRDefault="00C45CE1" w:rsidP="00C45CE1">
            <w:pPr>
              <w:pStyle w:val="TAC"/>
              <w:rPr>
                <w:rFonts w:eastAsiaTheme="minorEastAsia"/>
                <w:lang w:val="en-US" w:eastAsia="zh-CN"/>
              </w:rPr>
            </w:pPr>
            <w:r>
              <w:rPr>
                <w:rFonts w:cs="Arial"/>
                <w:color w:val="000000"/>
                <w:szCs w:val="18"/>
              </w:rPr>
              <w:t>2645</w:t>
            </w:r>
          </w:p>
        </w:tc>
        <w:tc>
          <w:tcPr>
            <w:tcW w:w="1165" w:type="dxa"/>
            <w:tcBorders>
              <w:top w:val="single" w:sz="4" w:space="0" w:color="auto"/>
              <w:left w:val="single" w:sz="4" w:space="0" w:color="auto"/>
              <w:bottom w:val="single" w:sz="4" w:space="0" w:color="auto"/>
              <w:right w:val="single" w:sz="4" w:space="0" w:color="auto"/>
            </w:tcBorders>
            <w:vAlign w:val="center"/>
          </w:tcPr>
          <w:p w14:paraId="336153B7" w14:textId="767B48ED" w:rsidR="00C45CE1" w:rsidRPr="006E069C" w:rsidRDefault="00C45CE1" w:rsidP="00C45CE1">
            <w:pPr>
              <w:pStyle w:val="TAC"/>
              <w:rPr>
                <w:rFonts w:eastAsiaTheme="minorEastAsia"/>
                <w:lang w:val="en-US" w:eastAsia="zh-CN"/>
              </w:rPr>
            </w:pPr>
            <w:r>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37D56394" w14:textId="6FC5B46D" w:rsidR="00C45CE1" w:rsidRPr="006E069C" w:rsidRDefault="00C45CE1" w:rsidP="00C45CE1">
            <w:pPr>
              <w:pStyle w:val="TAC"/>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=161)</w:t>
            </w:r>
          </w:p>
        </w:tc>
        <w:tc>
          <w:tcPr>
            <w:tcW w:w="900" w:type="dxa"/>
            <w:tcBorders>
              <w:top w:val="single" w:sz="4" w:space="0" w:color="auto"/>
              <w:left w:val="single" w:sz="4" w:space="0" w:color="auto"/>
              <w:bottom w:val="single" w:sz="4" w:space="0" w:color="auto"/>
              <w:right w:val="single" w:sz="4" w:space="0" w:color="auto"/>
            </w:tcBorders>
            <w:vAlign w:val="center"/>
          </w:tcPr>
          <w:p w14:paraId="105A0547" w14:textId="53AC7DED" w:rsidR="00C45CE1" w:rsidRPr="006E069C" w:rsidRDefault="00C45CE1" w:rsidP="00C45CE1">
            <w:pPr>
              <w:pStyle w:val="TAC"/>
              <w:rPr>
                <w:rFonts w:eastAsiaTheme="minorEastAsia"/>
                <w:lang w:val="en-US" w:eastAsia="zh-CN"/>
              </w:rPr>
            </w:pPr>
            <w:r>
              <w:rPr>
                <w:rFonts w:cs="Arial"/>
                <w:color w:val="000000"/>
                <w:szCs w:val="18"/>
              </w:rPr>
              <w:t>2635</w:t>
            </w:r>
          </w:p>
        </w:tc>
        <w:tc>
          <w:tcPr>
            <w:tcW w:w="883" w:type="dxa"/>
            <w:tcBorders>
              <w:top w:val="single" w:sz="4" w:space="0" w:color="auto"/>
              <w:left w:val="single" w:sz="4" w:space="0" w:color="auto"/>
              <w:bottom w:val="nil"/>
              <w:right w:val="single" w:sz="4" w:space="0" w:color="auto"/>
            </w:tcBorders>
            <w:vAlign w:val="center"/>
          </w:tcPr>
          <w:p w14:paraId="68892678" w14:textId="77D49085" w:rsidR="00C45CE1" w:rsidRPr="006E069C" w:rsidRDefault="00C45CE1" w:rsidP="00C45CE1">
            <w:pPr>
              <w:pStyle w:val="TAC"/>
              <w:rPr>
                <w:rFonts w:eastAsiaTheme="minorEastAsia"/>
                <w:lang w:eastAsia="ja-JP"/>
              </w:rPr>
            </w:pPr>
            <w:r>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7095B3D7" w14:textId="4C0AF85F" w:rsidR="00C45CE1" w:rsidRPr="006E069C" w:rsidRDefault="00C45CE1" w:rsidP="00C45CE1">
            <w:pPr>
              <w:pStyle w:val="TAC"/>
              <w:rPr>
                <w:rFonts w:eastAsiaTheme="minorEastAsia"/>
                <w:lang w:val="en-US" w:eastAsia="zh-CN"/>
              </w:rPr>
            </w:pPr>
            <w:r>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3A212EAD" w14:textId="51C70363" w:rsidR="00C45CE1" w:rsidRPr="006E069C" w:rsidRDefault="00C45CE1" w:rsidP="00C45CE1">
            <w:pPr>
              <w:pStyle w:val="TAC"/>
              <w:rPr>
                <w:rFonts w:eastAsiaTheme="minorEastAsia"/>
                <w:lang w:eastAsia="zh-CN"/>
              </w:rPr>
            </w:pPr>
            <w:r>
              <w:rPr>
                <w:rFonts w:cs="Arial"/>
                <w:color w:val="000000"/>
                <w:szCs w:val="18"/>
              </w:rPr>
              <w:t>N/A</w:t>
            </w:r>
          </w:p>
        </w:tc>
      </w:tr>
      <w:tr w:rsidR="00C45CE1" w:rsidRPr="006E069C" w14:paraId="68043B57"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2B90A10C" w14:textId="77777777" w:rsidR="00C45CE1" w:rsidRPr="006E069C" w:rsidRDefault="00C45CE1" w:rsidP="00C45CE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67F0D05" w14:textId="73195710" w:rsidR="00C45CE1" w:rsidRPr="006E069C" w:rsidRDefault="00C45CE1" w:rsidP="00C45CE1">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3323537B" w14:textId="31749B9E" w:rsidR="00C45CE1" w:rsidRPr="006E069C" w:rsidRDefault="00C45CE1" w:rsidP="00C45CE1">
            <w:pPr>
              <w:pStyle w:val="TAC"/>
              <w:rPr>
                <w:rFonts w:eastAsiaTheme="minorEastAsia"/>
                <w:lang w:val="en-US" w:eastAsia="zh-CN"/>
              </w:rPr>
            </w:pPr>
            <w:r>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6D466747" w14:textId="735ED3F5" w:rsidR="00C45CE1" w:rsidRPr="006E069C" w:rsidRDefault="00C45CE1" w:rsidP="00C45CE1">
            <w:pPr>
              <w:pStyle w:val="TAC"/>
              <w:rPr>
                <w:rFonts w:eastAsiaTheme="minorEastAsia"/>
                <w:lang w:val="en-US" w:eastAsia="zh-CN"/>
              </w:rPr>
            </w:pPr>
            <w:r>
              <w:rPr>
                <w:rFonts w:cs="Arial"/>
                <w:color w:val="000000"/>
                <w:szCs w:val="18"/>
              </w:rPr>
              <w:t>10</w:t>
            </w:r>
          </w:p>
        </w:tc>
        <w:tc>
          <w:tcPr>
            <w:tcW w:w="1710" w:type="dxa"/>
            <w:tcBorders>
              <w:top w:val="nil"/>
              <w:left w:val="single" w:sz="4" w:space="0" w:color="auto"/>
              <w:bottom w:val="single" w:sz="4" w:space="0" w:color="auto"/>
              <w:right w:val="single" w:sz="4" w:space="0" w:color="auto"/>
            </w:tcBorders>
            <w:vAlign w:val="center"/>
          </w:tcPr>
          <w:p w14:paraId="40F50794" w14:textId="6215C296" w:rsidR="00C45CE1" w:rsidRPr="006E069C" w:rsidRDefault="00C45CE1" w:rsidP="00C45CE1">
            <w:pPr>
              <w:pStyle w:val="TAC"/>
              <w:rPr>
                <w:rFonts w:eastAsiaTheme="minorEastAsia"/>
                <w:lang w:val="en-US" w:eastAsia="zh-CN"/>
              </w:rPr>
            </w:pPr>
            <w:r>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13308B1D" w14:textId="0AE0D493" w:rsidR="00C45CE1" w:rsidRPr="006E069C" w:rsidRDefault="00C45CE1" w:rsidP="00C45CE1">
            <w:pPr>
              <w:pStyle w:val="TAC"/>
              <w:rPr>
                <w:rFonts w:eastAsiaTheme="minorEastAsia"/>
                <w:lang w:val="en-US" w:eastAsia="zh-CN"/>
              </w:rPr>
            </w:pPr>
            <w:r>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4855A2EA" w14:textId="523BC65B" w:rsidR="00C45CE1" w:rsidRPr="006E069C" w:rsidRDefault="00C45CE1" w:rsidP="00C45CE1">
            <w:pPr>
              <w:pStyle w:val="TAC"/>
              <w:rPr>
                <w:rFonts w:eastAsiaTheme="minorEastAsia"/>
                <w:lang w:val="en-US" w:eastAsia="zh-CN"/>
              </w:rPr>
            </w:pPr>
            <w:r>
              <w:rPr>
                <w:rFonts w:cs="Arial"/>
                <w:color w:val="000000"/>
                <w:szCs w:val="18"/>
              </w:rPr>
              <w:t>8.4</w:t>
            </w:r>
          </w:p>
        </w:tc>
        <w:tc>
          <w:tcPr>
            <w:tcW w:w="827" w:type="dxa"/>
            <w:tcBorders>
              <w:top w:val="nil"/>
              <w:left w:val="single" w:sz="4" w:space="0" w:color="auto"/>
              <w:bottom w:val="single" w:sz="4" w:space="0" w:color="auto"/>
              <w:right w:val="single" w:sz="4" w:space="0" w:color="auto"/>
            </w:tcBorders>
            <w:vAlign w:val="center"/>
          </w:tcPr>
          <w:p w14:paraId="1857BA82" w14:textId="5104AC30" w:rsidR="00C45CE1" w:rsidRPr="006E069C" w:rsidRDefault="00C45CE1" w:rsidP="00C45CE1">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789ADC59" w14:textId="4FD932C1" w:rsidR="00C45CE1" w:rsidRPr="006E069C" w:rsidRDefault="00C45CE1" w:rsidP="00C45CE1">
            <w:pPr>
              <w:pStyle w:val="TAC"/>
              <w:rPr>
                <w:rFonts w:eastAsiaTheme="minorEastAsia"/>
                <w:lang w:eastAsia="en-US"/>
              </w:rPr>
            </w:pPr>
            <w:r>
              <w:rPr>
                <w:rFonts w:cs="Arial"/>
                <w:color w:val="000000"/>
                <w:szCs w:val="18"/>
              </w:rPr>
              <w:t>IMD4</w:t>
            </w:r>
          </w:p>
        </w:tc>
      </w:tr>
      <w:tr w:rsidR="00C45CE1" w:rsidRPr="006E069C" w14:paraId="727D0BE9"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05655FEF" w14:textId="77777777" w:rsidR="00C45CE1" w:rsidRPr="006E069C" w:rsidRDefault="00C45CE1" w:rsidP="00C45CE1">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1D1E19CF" w14:textId="69013F81" w:rsidR="00C45CE1" w:rsidRPr="006E069C" w:rsidRDefault="00C45CE1" w:rsidP="00C45CE1">
            <w:pPr>
              <w:pStyle w:val="TAC"/>
              <w:rPr>
                <w:rFonts w:eastAsiaTheme="minorEastAsia"/>
                <w:lang w:val="en-US" w:eastAsia="zh-CN"/>
              </w:rPr>
            </w:pPr>
            <w:r>
              <w:rPr>
                <w:rFonts w:cs="Arial"/>
                <w:color w:val="000000"/>
                <w:szCs w:val="18"/>
              </w:rPr>
              <w:t>n41</w:t>
            </w:r>
          </w:p>
        </w:tc>
        <w:tc>
          <w:tcPr>
            <w:tcW w:w="900" w:type="dxa"/>
            <w:tcBorders>
              <w:top w:val="nil"/>
              <w:left w:val="single" w:sz="4" w:space="0" w:color="auto"/>
              <w:bottom w:val="single" w:sz="4" w:space="0" w:color="auto"/>
              <w:right w:val="single" w:sz="4" w:space="0" w:color="auto"/>
            </w:tcBorders>
            <w:vAlign w:val="center"/>
          </w:tcPr>
          <w:p w14:paraId="26D0E6B4" w14:textId="1D23E14E" w:rsidR="00C45CE1" w:rsidRPr="006E069C" w:rsidRDefault="00C45CE1" w:rsidP="00C45CE1">
            <w:pPr>
              <w:pStyle w:val="TAC"/>
              <w:rPr>
                <w:rFonts w:eastAsiaTheme="minorEastAsia"/>
                <w:lang w:val="en-US" w:eastAsia="zh-CN"/>
              </w:rPr>
            </w:pPr>
            <w:r>
              <w:rPr>
                <w:rFonts w:cs="Arial"/>
                <w:color w:val="000000"/>
                <w:szCs w:val="18"/>
              </w:rPr>
              <w:t>2565</w:t>
            </w:r>
          </w:p>
        </w:tc>
        <w:tc>
          <w:tcPr>
            <w:tcW w:w="1165" w:type="dxa"/>
            <w:tcBorders>
              <w:top w:val="nil"/>
              <w:left w:val="single" w:sz="4" w:space="0" w:color="auto"/>
              <w:bottom w:val="single" w:sz="4" w:space="0" w:color="auto"/>
              <w:right w:val="single" w:sz="4" w:space="0" w:color="auto"/>
            </w:tcBorders>
            <w:vAlign w:val="center"/>
          </w:tcPr>
          <w:p w14:paraId="372F4C53" w14:textId="4F81178B" w:rsidR="00C45CE1" w:rsidRPr="006E069C" w:rsidRDefault="00C45CE1" w:rsidP="00C45CE1">
            <w:pPr>
              <w:pStyle w:val="TAC"/>
              <w:rPr>
                <w:rFonts w:eastAsiaTheme="minorEastAsia"/>
                <w:lang w:val="en-US" w:eastAsia="zh-CN"/>
              </w:rPr>
            </w:pPr>
            <w:r>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2C8FEA30" w14:textId="5B012895" w:rsidR="00C45CE1" w:rsidRPr="006E069C" w:rsidRDefault="00C45CE1" w:rsidP="00C45CE1">
            <w:pPr>
              <w:pStyle w:val="TAC"/>
              <w:rPr>
                <w:rFonts w:eastAsiaTheme="minorEastAsia"/>
                <w:lang w:val="en-US" w:eastAsia="zh-CN"/>
              </w:rPr>
            </w:pPr>
            <w:r>
              <w:rPr>
                <w:rFonts w:cs="Arial"/>
                <w:color w:val="000000"/>
                <w:szCs w:val="18"/>
              </w:rPr>
              <w:t>270 (RB</w:t>
            </w:r>
            <w:r>
              <w:rPr>
                <w:rFonts w:cs="Arial"/>
                <w:color w:val="000000"/>
                <w:szCs w:val="18"/>
                <w:vertAlign w:val="subscript"/>
              </w:rPr>
              <w:t>START</w:t>
            </w:r>
            <w:r>
              <w:rPr>
                <w:rFonts w:cs="Arial"/>
                <w:color w:val="000000"/>
                <w:szCs w:val="18"/>
              </w:rPr>
              <w:t>=3)</w:t>
            </w:r>
          </w:p>
        </w:tc>
        <w:tc>
          <w:tcPr>
            <w:tcW w:w="900" w:type="dxa"/>
            <w:tcBorders>
              <w:top w:val="nil"/>
              <w:left w:val="single" w:sz="4" w:space="0" w:color="auto"/>
              <w:bottom w:val="single" w:sz="4" w:space="0" w:color="auto"/>
              <w:right w:val="single" w:sz="4" w:space="0" w:color="auto"/>
            </w:tcBorders>
            <w:vAlign w:val="center"/>
          </w:tcPr>
          <w:p w14:paraId="28180BB4" w14:textId="59819573" w:rsidR="00C45CE1" w:rsidRPr="006E069C" w:rsidRDefault="00C45CE1" w:rsidP="00C45CE1">
            <w:pPr>
              <w:pStyle w:val="TAC"/>
              <w:rPr>
                <w:rFonts w:eastAsiaTheme="minorEastAsia"/>
                <w:lang w:val="en-US" w:eastAsia="zh-CN"/>
              </w:rPr>
            </w:pPr>
            <w:r>
              <w:rPr>
                <w:rFonts w:cs="Arial"/>
                <w:color w:val="000000"/>
                <w:szCs w:val="18"/>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3D85D12E" w14:textId="0AD7C717" w:rsidR="00C45CE1" w:rsidRPr="006E069C" w:rsidRDefault="00C45CE1" w:rsidP="00C45CE1">
            <w:pPr>
              <w:pStyle w:val="TAC"/>
              <w:rPr>
                <w:rFonts w:eastAsiaTheme="minorEastAsia"/>
                <w:lang w:val="en-US" w:eastAsia="zh-CN"/>
              </w:rPr>
            </w:pPr>
            <w:r>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51B6B4EA" w14:textId="1E4BFF29" w:rsidR="00C45CE1" w:rsidRPr="006E069C" w:rsidRDefault="00C45CE1" w:rsidP="00C45CE1">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694761BA" w14:textId="6319FB5F" w:rsidR="00C45CE1" w:rsidRPr="006E069C" w:rsidRDefault="00C45CE1" w:rsidP="00C45CE1">
            <w:pPr>
              <w:pStyle w:val="TAC"/>
              <w:rPr>
                <w:rFonts w:eastAsiaTheme="minorEastAsia"/>
                <w:lang w:eastAsia="en-US"/>
              </w:rPr>
            </w:pPr>
            <w:r>
              <w:rPr>
                <w:rFonts w:cs="Arial"/>
                <w:color w:val="000000"/>
                <w:szCs w:val="18"/>
              </w:rPr>
              <w:t>N/A</w:t>
            </w:r>
          </w:p>
        </w:tc>
      </w:tr>
      <w:tr w:rsidR="00C45CE1" w:rsidRPr="006E069C" w14:paraId="2AB1FD5B" w14:textId="77777777" w:rsidTr="001046F5">
        <w:trPr>
          <w:trHeight w:val="187"/>
          <w:jc w:val="center"/>
        </w:trPr>
        <w:tc>
          <w:tcPr>
            <w:tcW w:w="1530" w:type="dxa"/>
            <w:tcBorders>
              <w:top w:val="nil"/>
              <w:left w:val="single" w:sz="4" w:space="0" w:color="auto"/>
              <w:bottom w:val="nil"/>
              <w:right w:val="single" w:sz="4" w:space="0" w:color="auto"/>
            </w:tcBorders>
            <w:shd w:val="clear" w:color="auto" w:fill="auto"/>
          </w:tcPr>
          <w:p w14:paraId="423EE6B3" w14:textId="77777777" w:rsidR="00C45CE1" w:rsidRPr="006E069C" w:rsidRDefault="00C45CE1" w:rsidP="00C45CE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02254104" w14:textId="3EB33F4B" w:rsidR="00C45CE1" w:rsidRPr="006E069C" w:rsidRDefault="00C45CE1" w:rsidP="00C45CE1">
            <w:pPr>
              <w:pStyle w:val="TAC"/>
              <w:rPr>
                <w:rFonts w:eastAsiaTheme="minorEastAsia"/>
                <w:lang w:val="en-US" w:eastAsia="zh-CN"/>
              </w:rPr>
            </w:pPr>
            <w:r>
              <w:rPr>
                <w:rFonts w:cs="Arial"/>
                <w:color w:val="000000"/>
                <w:szCs w:val="18"/>
              </w:rPr>
              <w:t> </w:t>
            </w:r>
          </w:p>
        </w:tc>
        <w:tc>
          <w:tcPr>
            <w:tcW w:w="900" w:type="dxa"/>
            <w:tcBorders>
              <w:top w:val="nil"/>
              <w:left w:val="single" w:sz="4" w:space="0" w:color="auto"/>
              <w:bottom w:val="single" w:sz="4" w:space="0" w:color="auto"/>
              <w:right w:val="single" w:sz="4" w:space="0" w:color="auto"/>
            </w:tcBorders>
            <w:vAlign w:val="center"/>
          </w:tcPr>
          <w:p w14:paraId="6A3BDDB7" w14:textId="197F5863" w:rsidR="00C45CE1" w:rsidRPr="006E069C" w:rsidRDefault="00C45CE1" w:rsidP="00C45CE1">
            <w:pPr>
              <w:pStyle w:val="TAC"/>
              <w:rPr>
                <w:rFonts w:eastAsiaTheme="minorEastAsia"/>
                <w:lang w:val="en-US" w:eastAsia="zh-CN"/>
              </w:rPr>
            </w:pPr>
            <w:r>
              <w:rPr>
                <w:rFonts w:cs="Arial"/>
                <w:color w:val="000000"/>
                <w:szCs w:val="18"/>
              </w:rPr>
              <w:t>2645</w:t>
            </w:r>
          </w:p>
        </w:tc>
        <w:tc>
          <w:tcPr>
            <w:tcW w:w="1165" w:type="dxa"/>
            <w:tcBorders>
              <w:top w:val="nil"/>
              <w:left w:val="single" w:sz="4" w:space="0" w:color="auto"/>
              <w:bottom w:val="single" w:sz="4" w:space="0" w:color="auto"/>
              <w:right w:val="single" w:sz="4" w:space="0" w:color="auto"/>
            </w:tcBorders>
            <w:vAlign w:val="center"/>
          </w:tcPr>
          <w:p w14:paraId="15B59638" w14:textId="3F2E7245" w:rsidR="00C45CE1" w:rsidRPr="006E069C" w:rsidRDefault="00C45CE1" w:rsidP="00C45CE1">
            <w:pPr>
              <w:pStyle w:val="TAC"/>
              <w:rPr>
                <w:rFonts w:eastAsiaTheme="minorEastAsia"/>
                <w:lang w:val="en-US" w:eastAsia="zh-CN"/>
              </w:rPr>
            </w:pPr>
            <w:r>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72509990" w14:textId="56C24EF0" w:rsidR="00C45CE1" w:rsidRPr="006E069C" w:rsidRDefault="00C45CE1" w:rsidP="00C45CE1">
            <w:pPr>
              <w:pStyle w:val="TAC"/>
              <w:rPr>
                <w:rFonts w:eastAsiaTheme="minorEastAsia"/>
                <w:lang w:val="en-US" w:eastAsia="zh-CN"/>
              </w:rPr>
            </w:pPr>
            <w:r>
              <w:rPr>
                <w:rFonts w:cs="Arial"/>
                <w:color w:val="000000"/>
                <w:szCs w:val="18"/>
              </w:rPr>
              <w:t>162 (RB</w:t>
            </w:r>
            <w:r>
              <w:rPr>
                <w:rFonts w:cs="Arial"/>
                <w:color w:val="000000"/>
                <w:szCs w:val="18"/>
                <w:vertAlign w:val="subscript"/>
              </w:rPr>
              <w:t>START</w:t>
            </w:r>
            <w:r>
              <w:rPr>
                <w:rFonts w:cs="Arial"/>
                <w:color w:val="000000"/>
                <w:szCs w:val="18"/>
              </w:rPr>
              <w:t>=0)</w:t>
            </w:r>
          </w:p>
        </w:tc>
        <w:tc>
          <w:tcPr>
            <w:tcW w:w="900" w:type="dxa"/>
            <w:tcBorders>
              <w:top w:val="nil"/>
              <w:left w:val="single" w:sz="4" w:space="0" w:color="auto"/>
              <w:bottom w:val="single" w:sz="4" w:space="0" w:color="auto"/>
              <w:right w:val="single" w:sz="4" w:space="0" w:color="auto"/>
            </w:tcBorders>
            <w:vAlign w:val="center"/>
          </w:tcPr>
          <w:p w14:paraId="1920247F" w14:textId="7DBE972E" w:rsidR="00C45CE1" w:rsidRPr="006E069C" w:rsidRDefault="00C45CE1" w:rsidP="00C45CE1">
            <w:pPr>
              <w:pStyle w:val="TAC"/>
              <w:rPr>
                <w:rFonts w:eastAsiaTheme="minorEastAsia"/>
                <w:lang w:val="en-US" w:eastAsia="zh-CN"/>
              </w:rPr>
            </w:pPr>
            <w:r>
              <w:rPr>
                <w:rFonts w:cs="Arial"/>
                <w:color w:val="000000"/>
                <w:szCs w:val="18"/>
              </w:rPr>
              <w:t>2645</w:t>
            </w:r>
          </w:p>
        </w:tc>
        <w:tc>
          <w:tcPr>
            <w:tcW w:w="883" w:type="dxa"/>
            <w:tcBorders>
              <w:top w:val="single" w:sz="4" w:space="0" w:color="auto"/>
              <w:left w:val="single" w:sz="4" w:space="0" w:color="auto"/>
              <w:bottom w:val="single" w:sz="4" w:space="0" w:color="auto"/>
              <w:right w:val="single" w:sz="4" w:space="0" w:color="auto"/>
            </w:tcBorders>
            <w:vAlign w:val="center"/>
          </w:tcPr>
          <w:p w14:paraId="0124E74B" w14:textId="7C0B60A7" w:rsidR="00C45CE1" w:rsidRPr="006E069C" w:rsidRDefault="00C45CE1" w:rsidP="00C45CE1">
            <w:pPr>
              <w:pStyle w:val="TAC"/>
              <w:rPr>
                <w:rFonts w:eastAsiaTheme="minorEastAsia"/>
                <w:lang w:val="en-US" w:eastAsia="zh-CN"/>
              </w:rPr>
            </w:pPr>
            <w:r>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7FC9E2D6" w14:textId="04E50B0A" w:rsidR="00C45CE1" w:rsidRPr="006E069C" w:rsidRDefault="00C45CE1" w:rsidP="00C45CE1">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7F102D97" w14:textId="3152C740" w:rsidR="00C45CE1" w:rsidRPr="006E069C" w:rsidRDefault="00C45CE1" w:rsidP="00C45CE1">
            <w:pPr>
              <w:pStyle w:val="TAC"/>
              <w:rPr>
                <w:rFonts w:eastAsiaTheme="minorEastAsia"/>
                <w:lang w:eastAsia="en-US"/>
              </w:rPr>
            </w:pPr>
            <w:r>
              <w:rPr>
                <w:rFonts w:cs="Arial"/>
                <w:color w:val="000000"/>
                <w:szCs w:val="18"/>
              </w:rPr>
              <w:t>N/A</w:t>
            </w:r>
          </w:p>
        </w:tc>
      </w:tr>
      <w:tr w:rsidR="00C45CE1" w:rsidRPr="006E069C" w14:paraId="32286B4B" w14:textId="77777777" w:rsidTr="000D5335">
        <w:trPr>
          <w:trHeight w:val="53"/>
          <w:jc w:val="center"/>
        </w:trPr>
        <w:tc>
          <w:tcPr>
            <w:tcW w:w="1530" w:type="dxa"/>
            <w:tcBorders>
              <w:top w:val="nil"/>
              <w:left w:val="single" w:sz="4" w:space="0" w:color="auto"/>
              <w:bottom w:val="single" w:sz="4" w:space="0" w:color="auto"/>
              <w:right w:val="single" w:sz="4" w:space="0" w:color="auto"/>
            </w:tcBorders>
            <w:shd w:val="clear" w:color="auto" w:fill="auto"/>
          </w:tcPr>
          <w:p w14:paraId="4FBFFA55" w14:textId="77777777" w:rsidR="00C45CE1" w:rsidRPr="006E069C" w:rsidRDefault="00C45CE1" w:rsidP="00C45CE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12F36A85" w14:textId="1415107E" w:rsidR="00C45CE1" w:rsidRPr="006E069C" w:rsidRDefault="00C45CE1" w:rsidP="00C45CE1">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1F4A296A" w14:textId="66BF3D27" w:rsidR="00C45CE1" w:rsidRPr="007F5630" w:rsidRDefault="00C45CE1" w:rsidP="00C45CE1">
            <w:pPr>
              <w:pStyle w:val="TAC"/>
              <w:rPr>
                <w:rFonts w:cs="Arial"/>
                <w:color w:val="000000"/>
                <w:szCs w:val="18"/>
                <w:lang w:val="en-US" w:eastAsia="en-US"/>
              </w:rPr>
            </w:pPr>
            <w:r>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7B238AB7" w14:textId="1A5360C9" w:rsidR="00C45CE1" w:rsidRDefault="00C45CE1" w:rsidP="00C45CE1">
            <w:pPr>
              <w:pStyle w:val="TAC"/>
              <w:rPr>
                <w:rFonts w:eastAsiaTheme="minorEastAsia" w:cs="Arial"/>
              </w:rPr>
            </w:pPr>
            <w:r>
              <w:rPr>
                <w:rFonts w:cs="Arial"/>
                <w:color w:val="000000"/>
                <w:szCs w:val="18"/>
              </w:rPr>
              <w:t>10</w:t>
            </w:r>
          </w:p>
        </w:tc>
        <w:tc>
          <w:tcPr>
            <w:tcW w:w="1710" w:type="dxa"/>
            <w:tcBorders>
              <w:top w:val="single" w:sz="4" w:space="0" w:color="auto"/>
              <w:left w:val="single" w:sz="4" w:space="0" w:color="auto"/>
              <w:bottom w:val="single" w:sz="4" w:space="0" w:color="auto"/>
              <w:right w:val="single" w:sz="4" w:space="0" w:color="auto"/>
            </w:tcBorders>
            <w:vAlign w:val="center"/>
          </w:tcPr>
          <w:p w14:paraId="1D8D8C10" w14:textId="2DC62898" w:rsidR="00C45CE1" w:rsidRDefault="00C45CE1" w:rsidP="00C45CE1">
            <w:pPr>
              <w:pStyle w:val="TAC"/>
              <w:rPr>
                <w:rFonts w:eastAsiaTheme="minorEastAsia"/>
              </w:rPr>
            </w:pPr>
            <w:r>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5A4305C5" w14:textId="54CD5894" w:rsidR="00C45CE1" w:rsidRPr="007F5630" w:rsidRDefault="00C45CE1" w:rsidP="00C45CE1">
            <w:pPr>
              <w:pStyle w:val="TAC"/>
              <w:rPr>
                <w:rFonts w:cs="Arial"/>
                <w:color w:val="000000"/>
                <w:szCs w:val="18"/>
                <w:lang w:val="en-US" w:eastAsia="en-US"/>
              </w:rPr>
            </w:pPr>
            <w:r>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58414D1A" w14:textId="346CBE80" w:rsidR="00C45CE1" w:rsidRPr="00C45CE1" w:rsidRDefault="00C45CE1" w:rsidP="00C45CE1">
            <w:pPr>
              <w:pStyle w:val="TAC"/>
              <w:rPr>
                <w:rFonts w:cs="Arial"/>
                <w:color w:val="000000"/>
                <w:szCs w:val="18"/>
              </w:rPr>
            </w:pPr>
            <w:r>
              <w:rPr>
                <w:rFonts w:cs="Arial"/>
                <w:color w:val="000000"/>
                <w:szCs w:val="18"/>
              </w:rPr>
              <w:t>5.3</w:t>
            </w:r>
          </w:p>
        </w:tc>
        <w:tc>
          <w:tcPr>
            <w:tcW w:w="827" w:type="dxa"/>
            <w:tcBorders>
              <w:top w:val="nil"/>
              <w:left w:val="single" w:sz="4" w:space="0" w:color="auto"/>
              <w:bottom w:val="single" w:sz="4" w:space="0" w:color="auto"/>
              <w:right w:val="single" w:sz="4" w:space="0" w:color="auto"/>
            </w:tcBorders>
            <w:vAlign w:val="center"/>
          </w:tcPr>
          <w:p w14:paraId="5C37C5EB" w14:textId="501404AB" w:rsidR="00C45CE1" w:rsidRPr="006E069C" w:rsidRDefault="00C45CE1" w:rsidP="00C45CE1">
            <w:pPr>
              <w:pStyle w:val="TAC"/>
              <w:rPr>
                <w:rFonts w:eastAsiaTheme="minorEastAsia" w:cs="Arial"/>
                <w:lang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62B0C2A7" w14:textId="53FD234F" w:rsidR="00C45CE1" w:rsidRPr="006E069C" w:rsidRDefault="00C45CE1" w:rsidP="00C45CE1">
            <w:pPr>
              <w:pStyle w:val="TAC"/>
              <w:rPr>
                <w:rFonts w:eastAsiaTheme="minorEastAsia" w:cs="Arial"/>
              </w:rPr>
            </w:pPr>
            <w:r>
              <w:rPr>
                <w:rFonts w:cs="Arial"/>
                <w:color w:val="000000"/>
                <w:szCs w:val="18"/>
              </w:rPr>
              <w:t>IMD4</w:t>
            </w:r>
            <w:r>
              <w:rPr>
                <w:rFonts w:cs="Arial"/>
                <w:color w:val="000000"/>
                <w:szCs w:val="18"/>
                <w:vertAlign w:val="superscript"/>
              </w:rPr>
              <w:t>x</w:t>
            </w:r>
          </w:p>
        </w:tc>
      </w:tr>
      <w:tr w:rsidR="00166CEF" w:rsidRPr="006E069C" w14:paraId="117D08B7" w14:textId="77777777" w:rsidTr="001046F5">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25B14FF0" w14:textId="39EDC789" w:rsidR="00166CEF" w:rsidRDefault="00166CEF" w:rsidP="00166CEF">
            <w:pPr>
              <w:pStyle w:val="TAC"/>
              <w:jc w:val="left"/>
              <w:rPr>
                <w:rFonts w:cs="Arial"/>
                <w:color w:val="000000"/>
                <w:szCs w:val="18"/>
                <w:lang w:val="en-US" w:eastAsia="en-US"/>
              </w:rPr>
            </w:pPr>
            <w:r w:rsidRPr="007F5630">
              <w:rPr>
                <w:rFonts w:cs="Arial"/>
                <w:color w:val="000000"/>
                <w:szCs w:val="18"/>
                <w:lang w:val="en-US" w:eastAsia="en-US"/>
              </w:rPr>
              <w:t xml:space="preserve">Note </w:t>
            </w:r>
            <w:r w:rsidR="00C45CE1">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sidR="00C45CE1">
              <w:rPr>
                <w:rFonts w:cs="Arial"/>
                <w:color w:val="000000"/>
                <w:szCs w:val="18"/>
                <w:lang w:val="en-US" w:eastAsia="en-US"/>
              </w:rPr>
              <w:t>.</w:t>
            </w:r>
          </w:p>
          <w:p w14:paraId="09515D82" w14:textId="7956C90F" w:rsidR="00F07C66" w:rsidRPr="006E069C" w:rsidRDefault="00F07C66" w:rsidP="00166CEF">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sidR="00C45CE1">
              <w:rPr>
                <w:rFonts w:eastAsiaTheme="minorEastAsia" w:cs="Arial"/>
              </w:rPr>
              <w:t>.</w:t>
            </w:r>
          </w:p>
        </w:tc>
      </w:tr>
    </w:tbl>
    <w:p w14:paraId="093E2A26" w14:textId="77777777" w:rsidR="00F827B6" w:rsidRDefault="00F827B6" w:rsidP="003A5EB5">
      <w:pPr>
        <w:rPr>
          <w:rFonts w:eastAsia="Arial"/>
          <w:lang w:eastAsia="zh-CN"/>
        </w:rPr>
      </w:pPr>
    </w:p>
    <w:p w14:paraId="3A1423CF" w14:textId="5DD5410B" w:rsidR="006C0252" w:rsidRPr="00343AA7" w:rsidRDefault="006C0252" w:rsidP="00476DF4">
      <w:pPr>
        <w:pStyle w:val="Heading1"/>
        <w:numPr>
          <w:ilvl w:val="0"/>
          <w:numId w:val="1"/>
        </w:numPr>
        <w:ind w:left="567" w:hanging="567"/>
      </w:pPr>
      <w:r>
        <w:t>Conclusion</w:t>
      </w:r>
    </w:p>
    <w:p w14:paraId="30DE081B" w14:textId="6E4DAADD" w:rsidR="00A42874" w:rsidRDefault="006C0252" w:rsidP="00A42874">
      <w:r w:rsidRPr="0018029D">
        <w:t>In</w:t>
      </w:r>
      <w:r w:rsidR="00A42874" w:rsidRPr="0018029D">
        <w:t xml:space="preserve"> this contribution, </w:t>
      </w:r>
      <w:r w:rsidR="00003B68">
        <w:t xml:space="preserve">based on our previous </w:t>
      </w:r>
      <w:r w:rsidR="004D0CDC">
        <w:t>measurements and after clarifying the mandatory first test point and optional second test point parameters, we make the following proposals</w:t>
      </w:r>
      <w:r w:rsidR="00003B68">
        <w:t>.</w:t>
      </w:r>
    </w:p>
    <w:p w14:paraId="7A2FEF62" w14:textId="77777777" w:rsidR="009C060A" w:rsidRDefault="009C060A" w:rsidP="009C060A">
      <w:pPr>
        <w:spacing w:after="0"/>
        <w:rPr>
          <w:rFonts w:eastAsia="Arial"/>
          <w:b/>
          <w:bCs/>
          <w:lang w:eastAsia="zh-CN"/>
        </w:rPr>
      </w:pPr>
      <w:r>
        <w:rPr>
          <w:rFonts w:eastAsia="Arial"/>
          <w:b/>
          <w:bCs/>
          <w:lang w:eastAsia="zh-CN"/>
        </w:rPr>
        <w:t>Proposal on mandatory and optional test points for 1 band 2CC contiguous ULCA MSD:</w:t>
      </w:r>
    </w:p>
    <w:p w14:paraId="1BFF793C" w14:textId="77777777" w:rsidR="009C060A" w:rsidRDefault="009C060A" w:rsidP="009C060A">
      <w:pPr>
        <w:pStyle w:val="ListParagraph"/>
        <w:numPr>
          <w:ilvl w:val="0"/>
          <w:numId w:val="31"/>
        </w:numPr>
        <w:spacing w:after="0"/>
        <w:ind w:firstLineChars="0"/>
        <w:rPr>
          <w:rFonts w:eastAsia="Arial"/>
          <w:b/>
          <w:bCs/>
          <w:lang w:eastAsia="zh-CN"/>
        </w:rPr>
      </w:pPr>
      <w:r>
        <w:rPr>
          <w:rFonts w:eastAsia="Arial"/>
          <w:b/>
          <w:bCs/>
          <w:lang w:eastAsia="zh-CN"/>
        </w:rPr>
        <w:t>The two test points are part of the same MSD table, the 1RB+1RB test point first.</w:t>
      </w:r>
    </w:p>
    <w:p w14:paraId="32DAB329"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To avoid rework, they are in the 2UL IMD MSD table as is currently for the mandatory 1RB+1RB test point.</w:t>
      </w:r>
    </w:p>
    <w:p w14:paraId="0B1806DC"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Alternatively, they are both captured in a separate table after the cross-band isolation table, but all such test points should also be moved there.</w:t>
      </w:r>
    </w:p>
    <w:p w14:paraId="33CBED08" w14:textId="77777777" w:rsidR="009C060A" w:rsidRDefault="009C060A" w:rsidP="009C060A">
      <w:pPr>
        <w:pStyle w:val="ListParagraph"/>
        <w:numPr>
          <w:ilvl w:val="0"/>
          <w:numId w:val="31"/>
        </w:numPr>
        <w:spacing w:after="0"/>
        <w:ind w:firstLineChars="0"/>
        <w:rPr>
          <w:rFonts w:eastAsia="Arial"/>
          <w:b/>
          <w:bCs/>
          <w:lang w:eastAsia="zh-CN"/>
        </w:rPr>
      </w:pPr>
      <w:r>
        <w:rPr>
          <w:rFonts w:eastAsia="Arial"/>
          <w:b/>
          <w:bCs/>
          <w:lang w:eastAsia="zh-CN"/>
        </w:rPr>
        <w:t>The two test points use the same configuration (UL/DL frequencies, UL/DL CBW) except the UL CCs RB allocations:</w:t>
      </w:r>
    </w:p>
    <w:p w14:paraId="31510DD8"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The FULs are chosen the closest to the victim band and the contiguous CC BWs are such that the maximum aggregated BW that is obtained still fits within the band.</w:t>
      </w:r>
    </w:p>
    <w:p w14:paraId="0D8CEB51"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The victim band FDL is chosen the closest to the considered IMD product frequency range, using the smallest DL CBW.</w:t>
      </w:r>
    </w:p>
    <w:p w14:paraId="722C3FB7"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 xml:space="preserve">The 1RB+1RB </w:t>
      </w:r>
      <w:proofErr w:type="spellStart"/>
      <w:r>
        <w:rPr>
          <w:rFonts w:eastAsia="Arial"/>
          <w:b/>
          <w:bCs/>
          <w:lang w:eastAsia="zh-CN"/>
        </w:rPr>
        <w:t>RBstart</w:t>
      </w:r>
      <w:proofErr w:type="spellEnd"/>
      <w:r>
        <w:rPr>
          <w:rFonts w:eastAsia="Arial"/>
          <w:b/>
          <w:bCs/>
          <w:lang w:eastAsia="zh-CN"/>
        </w:rPr>
        <w:t xml:space="preserve"> (</w:t>
      </w:r>
      <w:proofErr w:type="gramStart"/>
      <w:r>
        <w:rPr>
          <w:rFonts w:eastAsia="Arial"/>
          <w:b/>
          <w:bCs/>
          <w:lang w:eastAsia="zh-CN"/>
        </w:rPr>
        <w:t>U,V</w:t>
      </w:r>
      <w:proofErr w:type="gramEnd"/>
      <w:r>
        <w:rPr>
          <w:rFonts w:eastAsia="Arial"/>
          <w:b/>
          <w:bCs/>
          <w:lang w:eastAsia="zh-CN"/>
        </w:rPr>
        <w:t xml:space="preserve">) are chosen to best </w:t>
      </w:r>
      <w:proofErr w:type="spellStart"/>
      <w:r>
        <w:rPr>
          <w:rFonts w:eastAsia="Arial"/>
          <w:b/>
          <w:bCs/>
          <w:lang w:eastAsia="zh-CN"/>
        </w:rPr>
        <w:t>center</w:t>
      </w:r>
      <w:proofErr w:type="spellEnd"/>
      <w:r>
        <w:rPr>
          <w:rFonts w:eastAsia="Arial"/>
          <w:b/>
          <w:bCs/>
          <w:lang w:eastAsia="zh-CN"/>
        </w:rPr>
        <w:t xml:space="preserve"> the target IMD in the victim DL channel. This test point is mandatory.</w:t>
      </w:r>
    </w:p>
    <w:p w14:paraId="26953FA6" w14:textId="77777777" w:rsidR="009C060A" w:rsidRDefault="009C060A" w:rsidP="009C060A">
      <w:pPr>
        <w:pStyle w:val="ListParagraph"/>
        <w:numPr>
          <w:ilvl w:val="1"/>
          <w:numId w:val="31"/>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w:t>
      </w:r>
      <w:proofErr w:type="spellStart"/>
      <w:r>
        <w:rPr>
          <w:rFonts w:eastAsia="Arial"/>
          <w:b/>
          <w:bCs/>
          <w:lang w:eastAsia="zh-CN"/>
        </w:rPr>
        <w:t>RBstart</w:t>
      </w:r>
      <w:proofErr w:type="spellEnd"/>
      <w:r>
        <w:rPr>
          <w:rFonts w:eastAsia="Arial"/>
          <w:b/>
          <w:bCs/>
          <w:lang w:eastAsia="zh-CN"/>
        </w:rPr>
        <w:t xml:space="preserve"> of the lowest UL channel is chosen such that the </w:t>
      </w:r>
      <w:proofErr w:type="spellStart"/>
      <w:r>
        <w:rPr>
          <w:rFonts w:eastAsia="Arial"/>
          <w:b/>
          <w:bCs/>
          <w:lang w:eastAsia="zh-CN"/>
        </w:rPr>
        <w:t>Full+Full</w:t>
      </w:r>
      <w:proofErr w:type="spellEnd"/>
      <w:r>
        <w:rPr>
          <w:rFonts w:eastAsia="Arial"/>
          <w:b/>
          <w:bCs/>
          <w:lang w:eastAsia="zh-CN"/>
        </w:rPr>
        <w:t xml:space="preserve"> allocation is contiguous. This test point is optional.</w:t>
      </w:r>
    </w:p>
    <w:p w14:paraId="46B799FF" w14:textId="77777777" w:rsidR="009C060A" w:rsidRDefault="009C060A" w:rsidP="009C060A">
      <w:pPr>
        <w:pStyle w:val="ListParagraph"/>
        <w:numPr>
          <w:ilvl w:val="0"/>
          <w:numId w:val="31"/>
        </w:numPr>
        <w:spacing w:after="0"/>
        <w:ind w:firstLineChars="0"/>
        <w:rPr>
          <w:rFonts w:eastAsia="Arial"/>
          <w:b/>
          <w:bCs/>
          <w:lang w:eastAsia="zh-CN"/>
        </w:rPr>
      </w:pPr>
      <w:r>
        <w:rPr>
          <w:rFonts w:eastAsia="Arial"/>
          <w:b/>
          <w:bCs/>
          <w:lang w:eastAsia="zh-CN"/>
        </w:rPr>
        <w:t>The 1RB+1RB test point MSD is calculated based on the assumption that SEM is just met (back-off is allowed) with IMD3=-13dBm/MHz, IMD5=-30dBm/</w:t>
      </w:r>
      <w:proofErr w:type="spellStart"/>
      <w:r>
        <w:rPr>
          <w:rFonts w:eastAsia="Arial"/>
          <w:b/>
          <w:bCs/>
          <w:lang w:eastAsia="zh-CN"/>
        </w:rPr>
        <w:t>MHz.</w:t>
      </w:r>
      <w:proofErr w:type="spellEnd"/>
    </w:p>
    <w:p w14:paraId="0C9BAB8C" w14:textId="77777777" w:rsidR="009C060A" w:rsidRPr="003A0E29" w:rsidRDefault="009C060A" w:rsidP="009C060A">
      <w:pPr>
        <w:pStyle w:val="ListParagraph"/>
        <w:numPr>
          <w:ilvl w:val="0"/>
          <w:numId w:val="31"/>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test point MSD is calculated based on the assumption that SEM and ACLR are just met (back-off is allowed) with IMD3=-13dBm/MHz, IMD5=-30dBm/MHz, ACLR=30dBc for PC3 and 31dBc for PC2/PC1.5.</w:t>
      </w:r>
    </w:p>
    <w:p w14:paraId="4B10E084" w14:textId="77777777" w:rsidR="009C060A" w:rsidRDefault="009C060A" w:rsidP="009C060A">
      <w:pPr>
        <w:pStyle w:val="ListParagraph"/>
        <w:numPr>
          <w:ilvl w:val="0"/>
          <w:numId w:val="31"/>
        </w:numPr>
        <w:spacing w:after="0"/>
        <w:ind w:firstLineChars="0"/>
        <w:rPr>
          <w:rFonts w:eastAsia="Arial"/>
          <w:b/>
          <w:bCs/>
          <w:lang w:eastAsia="zh-CN"/>
        </w:rPr>
      </w:pPr>
      <w:r>
        <w:rPr>
          <w:rFonts w:eastAsia="Arial"/>
          <w:b/>
          <w:bCs/>
          <w:lang w:eastAsia="zh-CN"/>
        </w:rPr>
        <w:t>The two test points are captured in the following test point table format:</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67"/>
        <w:gridCol w:w="1362"/>
        <w:gridCol w:w="1710"/>
        <w:gridCol w:w="1497"/>
        <w:gridCol w:w="883"/>
        <w:gridCol w:w="856"/>
        <w:gridCol w:w="1084"/>
      </w:tblGrid>
      <w:tr w:rsidR="009C060A" w:rsidRPr="006E069C" w14:paraId="001EA231" w14:textId="77777777" w:rsidTr="002F3300">
        <w:trPr>
          <w:trHeight w:val="70"/>
          <w:jc w:val="center"/>
        </w:trPr>
        <w:tc>
          <w:tcPr>
            <w:tcW w:w="8095" w:type="dxa"/>
            <w:gridSpan w:val="7"/>
            <w:tcBorders>
              <w:top w:val="single" w:sz="4" w:space="0" w:color="auto"/>
              <w:left w:val="single" w:sz="4" w:space="0" w:color="auto"/>
              <w:bottom w:val="single" w:sz="4" w:space="0" w:color="auto"/>
              <w:right w:val="single" w:sz="4" w:space="0" w:color="auto"/>
            </w:tcBorders>
          </w:tcPr>
          <w:p w14:paraId="61820CCE" w14:textId="77777777" w:rsidR="009C060A" w:rsidRPr="006E069C" w:rsidRDefault="009C060A" w:rsidP="002F3300">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4" w:type="dxa"/>
            <w:tcBorders>
              <w:top w:val="single" w:sz="4" w:space="0" w:color="auto"/>
              <w:left w:val="single" w:sz="4" w:space="0" w:color="auto"/>
              <w:bottom w:val="nil"/>
              <w:right w:val="single" w:sz="4" w:space="0" w:color="auto"/>
            </w:tcBorders>
            <w:shd w:val="clear" w:color="auto" w:fill="auto"/>
          </w:tcPr>
          <w:p w14:paraId="55322768" w14:textId="77777777" w:rsidR="009C060A" w:rsidRPr="006E069C" w:rsidRDefault="009C060A" w:rsidP="002F3300">
            <w:pPr>
              <w:pStyle w:val="TAH"/>
              <w:rPr>
                <w:rFonts w:eastAsiaTheme="minorEastAsia"/>
                <w:lang w:eastAsia="en-US"/>
              </w:rPr>
            </w:pPr>
            <w:r w:rsidRPr="006E069C">
              <w:rPr>
                <w:rFonts w:eastAsiaTheme="minorEastAsia"/>
                <w:lang w:eastAsia="en-US"/>
              </w:rPr>
              <w:t>Source of IMD</w:t>
            </w:r>
          </w:p>
        </w:tc>
      </w:tr>
      <w:tr w:rsidR="009C060A" w:rsidRPr="006E069C" w14:paraId="30422043" w14:textId="77777777" w:rsidTr="002F3300">
        <w:trPr>
          <w:trHeight w:val="170"/>
          <w:jc w:val="center"/>
        </w:trPr>
        <w:tc>
          <w:tcPr>
            <w:tcW w:w="720" w:type="dxa"/>
            <w:tcBorders>
              <w:top w:val="single" w:sz="4" w:space="0" w:color="auto"/>
              <w:left w:val="single" w:sz="4" w:space="0" w:color="auto"/>
              <w:bottom w:val="single" w:sz="4" w:space="0" w:color="auto"/>
              <w:right w:val="single" w:sz="4" w:space="0" w:color="auto"/>
            </w:tcBorders>
          </w:tcPr>
          <w:p w14:paraId="3240EA5F" w14:textId="77777777" w:rsidR="009C060A" w:rsidRPr="006E069C" w:rsidRDefault="009C060A" w:rsidP="002F3300">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1067" w:type="dxa"/>
            <w:tcBorders>
              <w:top w:val="single" w:sz="4" w:space="0" w:color="auto"/>
              <w:left w:val="single" w:sz="4" w:space="0" w:color="auto"/>
              <w:bottom w:val="single" w:sz="4" w:space="0" w:color="auto"/>
              <w:right w:val="single" w:sz="4" w:space="0" w:color="auto"/>
            </w:tcBorders>
          </w:tcPr>
          <w:p w14:paraId="7F6C1DAB" w14:textId="77777777" w:rsidR="009C060A" w:rsidRPr="006E069C" w:rsidRDefault="009C060A" w:rsidP="002F3300">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362" w:type="dxa"/>
            <w:tcBorders>
              <w:top w:val="single" w:sz="4" w:space="0" w:color="auto"/>
              <w:left w:val="single" w:sz="4" w:space="0" w:color="auto"/>
              <w:bottom w:val="single" w:sz="4" w:space="0" w:color="auto"/>
              <w:right w:val="single" w:sz="4" w:space="0" w:color="auto"/>
            </w:tcBorders>
          </w:tcPr>
          <w:p w14:paraId="71BB2B92" w14:textId="77777777" w:rsidR="009C060A" w:rsidRPr="006E069C" w:rsidRDefault="009C060A" w:rsidP="002F3300">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34836305" w14:textId="77777777" w:rsidR="009C060A" w:rsidRPr="006E069C" w:rsidRDefault="009C060A" w:rsidP="002F3300">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1497" w:type="dxa"/>
            <w:tcBorders>
              <w:top w:val="single" w:sz="4" w:space="0" w:color="auto"/>
              <w:left w:val="single" w:sz="4" w:space="0" w:color="auto"/>
              <w:bottom w:val="single" w:sz="4" w:space="0" w:color="auto"/>
              <w:right w:val="single" w:sz="4" w:space="0" w:color="auto"/>
            </w:tcBorders>
          </w:tcPr>
          <w:p w14:paraId="2F7A8EB5" w14:textId="77777777" w:rsidR="009C060A" w:rsidRPr="006E069C" w:rsidRDefault="009C060A" w:rsidP="002F3300">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0BC19212" w14:textId="77777777" w:rsidR="009C060A" w:rsidRPr="006E069C" w:rsidRDefault="009C060A" w:rsidP="002F3300">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56" w:type="dxa"/>
            <w:tcBorders>
              <w:top w:val="single" w:sz="4" w:space="0" w:color="auto"/>
              <w:left w:val="single" w:sz="4" w:space="0" w:color="auto"/>
              <w:bottom w:val="single" w:sz="4" w:space="0" w:color="auto"/>
              <w:right w:val="single" w:sz="4" w:space="0" w:color="auto"/>
            </w:tcBorders>
          </w:tcPr>
          <w:p w14:paraId="1C0D67A0" w14:textId="77777777" w:rsidR="009C060A" w:rsidRPr="006E069C" w:rsidRDefault="009C060A" w:rsidP="002F3300">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494D299C" w14:textId="77777777" w:rsidR="009C060A" w:rsidRPr="006E069C" w:rsidRDefault="009C060A" w:rsidP="002F3300">
            <w:pPr>
              <w:pStyle w:val="TAH"/>
              <w:rPr>
                <w:rFonts w:eastAsiaTheme="minorEastAsia"/>
                <w:lang w:eastAsia="en-US"/>
              </w:rPr>
            </w:pPr>
          </w:p>
        </w:tc>
      </w:tr>
      <w:tr w:rsidR="009C060A" w:rsidRPr="006E069C" w14:paraId="530F7F88" w14:textId="77777777" w:rsidTr="002F3300">
        <w:trPr>
          <w:trHeight w:val="187"/>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C74F7" w14:textId="77777777" w:rsidR="009C060A" w:rsidRPr="006E069C" w:rsidRDefault="009C060A" w:rsidP="002F3300">
            <w:pPr>
              <w:pStyle w:val="TAC"/>
              <w:rPr>
                <w:rFonts w:eastAsiaTheme="minorEastAsia"/>
                <w:lang w:val="en-US" w:eastAsia="zh-CN"/>
              </w:rPr>
            </w:pPr>
            <w:proofErr w:type="spellStart"/>
            <w:r w:rsidRPr="007F5630">
              <w:rPr>
                <w:rFonts w:cs="Arial"/>
                <w:color w:val="000000"/>
                <w:szCs w:val="18"/>
                <w:lang w:val="en-US" w:eastAsia="en-US"/>
              </w:rPr>
              <w:t>n</w:t>
            </w:r>
            <w:r>
              <w:rPr>
                <w:rFonts w:cs="Arial"/>
                <w:color w:val="000000"/>
                <w:szCs w:val="18"/>
                <w:lang w:val="en-US" w:eastAsia="en-US"/>
              </w:rPr>
              <w:t>AA</w:t>
            </w:r>
            <w:proofErr w:type="spellEnd"/>
          </w:p>
        </w:tc>
        <w:tc>
          <w:tcPr>
            <w:tcW w:w="1067" w:type="dxa"/>
            <w:tcBorders>
              <w:top w:val="single" w:sz="4" w:space="0" w:color="auto"/>
              <w:left w:val="single" w:sz="4" w:space="0" w:color="auto"/>
              <w:bottom w:val="nil"/>
              <w:right w:val="single" w:sz="4" w:space="0" w:color="auto"/>
            </w:tcBorders>
            <w:vAlign w:val="center"/>
          </w:tcPr>
          <w:p w14:paraId="6B8024A2" w14:textId="77777777" w:rsidR="009C060A" w:rsidRPr="006E069C" w:rsidRDefault="009C060A" w:rsidP="002F3300">
            <w:pPr>
              <w:pStyle w:val="TAC"/>
              <w:rPr>
                <w:rFonts w:eastAsiaTheme="minorEastAsia"/>
                <w:lang w:val="en-US" w:eastAsia="zh-CN"/>
              </w:rPr>
            </w:pPr>
            <w:r w:rsidRPr="007F5630">
              <w:rPr>
                <w:rFonts w:cs="Arial"/>
                <w:color w:val="000000"/>
                <w:szCs w:val="18"/>
                <w:lang w:val="en-US" w:eastAsia="en-US"/>
              </w:rPr>
              <w:t>N/A</w:t>
            </w:r>
          </w:p>
        </w:tc>
        <w:tc>
          <w:tcPr>
            <w:tcW w:w="1362" w:type="dxa"/>
            <w:tcBorders>
              <w:top w:val="single" w:sz="4" w:space="0" w:color="auto"/>
              <w:left w:val="single" w:sz="4" w:space="0" w:color="auto"/>
              <w:bottom w:val="nil"/>
              <w:right w:val="single" w:sz="4" w:space="0" w:color="auto"/>
            </w:tcBorders>
            <w:vAlign w:val="center"/>
          </w:tcPr>
          <w:p w14:paraId="2E0A5343"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Min DL CBW</w:t>
            </w:r>
          </w:p>
        </w:tc>
        <w:tc>
          <w:tcPr>
            <w:tcW w:w="1710" w:type="dxa"/>
            <w:tcBorders>
              <w:top w:val="single" w:sz="4" w:space="0" w:color="auto"/>
              <w:left w:val="single" w:sz="4" w:space="0" w:color="auto"/>
              <w:bottom w:val="nil"/>
              <w:right w:val="single" w:sz="4" w:space="0" w:color="auto"/>
            </w:tcBorders>
            <w:vAlign w:val="center"/>
          </w:tcPr>
          <w:p w14:paraId="5D290748" w14:textId="77777777" w:rsidR="009C060A" w:rsidRPr="006E069C" w:rsidRDefault="009C060A" w:rsidP="002F3300">
            <w:pPr>
              <w:pStyle w:val="TAC"/>
              <w:rPr>
                <w:rFonts w:eastAsiaTheme="minorEastAsia"/>
                <w:lang w:val="en-US" w:eastAsia="zh-CN"/>
              </w:rPr>
            </w:pPr>
            <w:r w:rsidRPr="007F5630">
              <w:rPr>
                <w:rFonts w:cs="Arial"/>
                <w:color w:val="000000"/>
                <w:szCs w:val="18"/>
                <w:lang w:val="en-US" w:eastAsia="en-US"/>
              </w:rPr>
              <w:t>N/A</w:t>
            </w:r>
          </w:p>
        </w:tc>
        <w:tc>
          <w:tcPr>
            <w:tcW w:w="1497" w:type="dxa"/>
            <w:tcBorders>
              <w:top w:val="single" w:sz="4" w:space="0" w:color="auto"/>
              <w:left w:val="single" w:sz="4" w:space="0" w:color="auto"/>
              <w:bottom w:val="nil"/>
              <w:right w:val="single" w:sz="4" w:space="0" w:color="auto"/>
            </w:tcBorders>
            <w:vAlign w:val="center"/>
          </w:tcPr>
          <w:p w14:paraId="0A093C1D"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Closest to IMD</w:t>
            </w:r>
          </w:p>
        </w:tc>
        <w:tc>
          <w:tcPr>
            <w:tcW w:w="883" w:type="dxa"/>
            <w:tcBorders>
              <w:top w:val="single" w:sz="4" w:space="0" w:color="auto"/>
              <w:left w:val="single" w:sz="4" w:space="0" w:color="auto"/>
              <w:bottom w:val="nil"/>
              <w:right w:val="single" w:sz="4" w:space="0" w:color="auto"/>
            </w:tcBorders>
            <w:vAlign w:val="center"/>
          </w:tcPr>
          <w:p w14:paraId="1F53C7AE" w14:textId="77777777" w:rsidR="009C060A" w:rsidRPr="006E069C" w:rsidRDefault="009C060A" w:rsidP="002F3300">
            <w:pPr>
              <w:pStyle w:val="TAC"/>
              <w:rPr>
                <w:rFonts w:eastAsiaTheme="minorEastAsia"/>
                <w:lang w:eastAsia="ja-JP"/>
              </w:rPr>
            </w:pPr>
            <w:r>
              <w:rPr>
                <w:rFonts w:cs="Arial"/>
                <w:color w:val="000000"/>
                <w:szCs w:val="18"/>
                <w:lang w:val="en-US" w:eastAsia="en-US"/>
              </w:rPr>
              <w:t>MSD1</w:t>
            </w:r>
          </w:p>
        </w:tc>
        <w:tc>
          <w:tcPr>
            <w:tcW w:w="856" w:type="dxa"/>
            <w:tcBorders>
              <w:top w:val="single" w:sz="4" w:space="0" w:color="auto"/>
              <w:left w:val="single" w:sz="4" w:space="0" w:color="auto"/>
              <w:bottom w:val="nil"/>
              <w:right w:val="single" w:sz="4" w:space="0" w:color="auto"/>
            </w:tcBorders>
            <w:vAlign w:val="center"/>
          </w:tcPr>
          <w:p w14:paraId="6C2018F4"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single" w:sz="4" w:space="0" w:color="auto"/>
              <w:left w:val="single" w:sz="4" w:space="0" w:color="auto"/>
              <w:bottom w:val="nil"/>
              <w:right w:val="single" w:sz="4" w:space="0" w:color="auto"/>
            </w:tcBorders>
            <w:vAlign w:val="center"/>
          </w:tcPr>
          <w:p w14:paraId="266A3211" w14:textId="77777777" w:rsidR="009C060A" w:rsidRPr="006E069C" w:rsidRDefault="009C060A" w:rsidP="002F3300">
            <w:pPr>
              <w:pStyle w:val="TAC"/>
              <w:rPr>
                <w:rFonts w:eastAsiaTheme="minorEastAsia"/>
                <w:lang w:eastAsia="zh-CN"/>
              </w:rPr>
            </w:pPr>
            <w:r w:rsidRPr="007F5630">
              <w:rPr>
                <w:rFonts w:cs="Arial"/>
                <w:color w:val="000000"/>
                <w:szCs w:val="18"/>
                <w:lang w:val="en-US" w:eastAsia="en-US"/>
              </w:rPr>
              <w:t>IMD</w:t>
            </w:r>
            <w:r>
              <w:rPr>
                <w:rFonts w:cs="Arial"/>
                <w:color w:val="000000"/>
                <w:szCs w:val="18"/>
                <w:lang w:val="en-US" w:eastAsia="en-US"/>
              </w:rPr>
              <w:t>X</w:t>
            </w:r>
          </w:p>
        </w:tc>
      </w:tr>
      <w:tr w:rsidR="009C060A" w:rsidRPr="006E069C" w14:paraId="40824E0A" w14:textId="77777777" w:rsidTr="002F3300">
        <w:trPr>
          <w:trHeight w:val="187"/>
          <w:jc w:val="center"/>
        </w:trPr>
        <w:tc>
          <w:tcPr>
            <w:tcW w:w="720" w:type="dxa"/>
            <w:tcBorders>
              <w:top w:val="single" w:sz="4" w:space="0" w:color="auto"/>
              <w:left w:val="single" w:sz="4" w:space="0" w:color="auto"/>
              <w:bottom w:val="nil"/>
              <w:right w:val="single" w:sz="4" w:space="0" w:color="auto"/>
            </w:tcBorders>
            <w:vAlign w:val="center"/>
          </w:tcPr>
          <w:p w14:paraId="149C5794" w14:textId="77777777" w:rsidR="009C060A" w:rsidRPr="006E069C" w:rsidRDefault="009C060A" w:rsidP="002F3300">
            <w:pPr>
              <w:pStyle w:val="TAC"/>
              <w:rPr>
                <w:rFonts w:eastAsiaTheme="minorEastAsia"/>
                <w:lang w:val="en-US" w:eastAsia="zh-CN"/>
              </w:rPr>
            </w:pPr>
            <w:proofErr w:type="spellStart"/>
            <w:r w:rsidRPr="007F5630">
              <w:rPr>
                <w:rFonts w:cs="Arial"/>
                <w:color w:val="000000"/>
                <w:szCs w:val="18"/>
                <w:lang w:val="en-US" w:eastAsia="en-US"/>
              </w:rPr>
              <w:t>n</w:t>
            </w:r>
            <w:r>
              <w:rPr>
                <w:rFonts w:cs="Arial"/>
                <w:color w:val="000000"/>
                <w:szCs w:val="18"/>
                <w:lang w:val="en-US" w:eastAsia="en-US"/>
              </w:rPr>
              <w:t>BB</w:t>
            </w:r>
            <w:proofErr w:type="spellEnd"/>
          </w:p>
        </w:tc>
        <w:tc>
          <w:tcPr>
            <w:tcW w:w="1067" w:type="dxa"/>
            <w:tcBorders>
              <w:top w:val="single" w:sz="4" w:space="0" w:color="auto"/>
              <w:left w:val="single" w:sz="4" w:space="0" w:color="auto"/>
              <w:bottom w:val="single" w:sz="4" w:space="0" w:color="auto"/>
              <w:right w:val="single" w:sz="4" w:space="0" w:color="auto"/>
            </w:tcBorders>
            <w:vAlign w:val="center"/>
          </w:tcPr>
          <w:p w14:paraId="4CD89411"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CC1 FUL</w:t>
            </w:r>
          </w:p>
        </w:tc>
        <w:tc>
          <w:tcPr>
            <w:tcW w:w="1362" w:type="dxa"/>
            <w:tcBorders>
              <w:top w:val="single" w:sz="4" w:space="0" w:color="auto"/>
              <w:left w:val="single" w:sz="4" w:space="0" w:color="auto"/>
              <w:bottom w:val="single" w:sz="4" w:space="0" w:color="auto"/>
              <w:right w:val="single" w:sz="4" w:space="0" w:color="auto"/>
            </w:tcBorders>
            <w:vAlign w:val="center"/>
          </w:tcPr>
          <w:p w14:paraId="2BB53F12" w14:textId="77777777" w:rsidR="009C060A" w:rsidRPr="006E069C" w:rsidRDefault="009C060A" w:rsidP="002F3300">
            <w:pPr>
              <w:pStyle w:val="TAC"/>
              <w:rPr>
                <w:rFonts w:eastAsiaTheme="minorEastAsia"/>
                <w:lang w:val="en-US" w:eastAsia="zh-CN"/>
              </w:rPr>
            </w:pPr>
            <w:r>
              <w:rPr>
                <w:rFonts w:eastAsiaTheme="minorEastAsia" w:cs="Arial"/>
              </w:rPr>
              <w:t>CC1 CBW</w:t>
            </w:r>
          </w:p>
        </w:tc>
        <w:tc>
          <w:tcPr>
            <w:tcW w:w="1710" w:type="dxa"/>
            <w:tcBorders>
              <w:top w:val="single" w:sz="4" w:space="0" w:color="auto"/>
              <w:left w:val="single" w:sz="4" w:space="0" w:color="auto"/>
              <w:bottom w:val="single" w:sz="4" w:space="0" w:color="auto"/>
              <w:right w:val="single" w:sz="4" w:space="0" w:color="auto"/>
            </w:tcBorders>
            <w:vAlign w:val="center"/>
          </w:tcPr>
          <w:p w14:paraId="634168C8" w14:textId="77777777" w:rsidR="009C060A" w:rsidRPr="006E069C" w:rsidRDefault="009C060A" w:rsidP="002F3300">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=U</w:t>
            </w:r>
            <w:r>
              <w:rPr>
                <w:rFonts w:eastAsiaTheme="minorEastAsia" w:hint="eastAsia"/>
                <w:lang w:val="en-US" w:eastAsia="zh-CN"/>
              </w:rPr>
              <w:t>)</w:t>
            </w:r>
          </w:p>
        </w:tc>
        <w:tc>
          <w:tcPr>
            <w:tcW w:w="1497" w:type="dxa"/>
            <w:tcBorders>
              <w:top w:val="single" w:sz="4" w:space="0" w:color="auto"/>
              <w:left w:val="single" w:sz="4" w:space="0" w:color="auto"/>
              <w:bottom w:val="single" w:sz="4" w:space="0" w:color="auto"/>
              <w:right w:val="single" w:sz="4" w:space="0" w:color="auto"/>
            </w:tcBorders>
            <w:vAlign w:val="center"/>
          </w:tcPr>
          <w:p w14:paraId="5F5DB94A"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CC1 FDL</w:t>
            </w:r>
          </w:p>
        </w:tc>
        <w:tc>
          <w:tcPr>
            <w:tcW w:w="883" w:type="dxa"/>
            <w:tcBorders>
              <w:top w:val="single" w:sz="4" w:space="0" w:color="auto"/>
              <w:left w:val="single" w:sz="4" w:space="0" w:color="auto"/>
              <w:bottom w:val="single" w:sz="4" w:space="0" w:color="auto"/>
              <w:right w:val="single" w:sz="4" w:space="0" w:color="auto"/>
            </w:tcBorders>
            <w:vAlign w:val="center"/>
          </w:tcPr>
          <w:p w14:paraId="299A36A8" w14:textId="77777777" w:rsidR="009C060A" w:rsidRPr="006E069C" w:rsidRDefault="009C060A" w:rsidP="002F3300">
            <w:pPr>
              <w:pStyle w:val="TAC"/>
              <w:rPr>
                <w:rFonts w:eastAsiaTheme="minorEastAsia"/>
                <w:lang w:eastAsia="ja-JP"/>
              </w:rPr>
            </w:pPr>
            <w:r w:rsidRPr="006E069C">
              <w:rPr>
                <w:rFonts w:eastAsiaTheme="minorEastAsia" w:cs="Arial"/>
              </w:rPr>
              <w:t>N/A</w:t>
            </w:r>
          </w:p>
        </w:tc>
        <w:tc>
          <w:tcPr>
            <w:tcW w:w="856" w:type="dxa"/>
            <w:tcBorders>
              <w:top w:val="single" w:sz="4" w:space="0" w:color="auto"/>
              <w:left w:val="single" w:sz="4" w:space="0" w:color="auto"/>
              <w:bottom w:val="single" w:sz="4" w:space="0" w:color="auto"/>
              <w:right w:val="single" w:sz="4" w:space="0" w:color="auto"/>
            </w:tcBorders>
            <w:vAlign w:val="center"/>
          </w:tcPr>
          <w:p w14:paraId="1C2F9EA7" w14:textId="77777777" w:rsidR="009C060A" w:rsidRPr="006E069C" w:rsidRDefault="009C060A"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69E63B6A" w14:textId="77777777" w:rsidR="009C060A" w:rsidRPr="006E069C" w:rsidRDefault="009C060A" w:rsidP="002F3300">
            <w:pPr>
              <w:pStyle w:val="TAC"/>
              <w:rPr>
                <w:rFonts w:eastAsiaTheme="minorEastAsia"/>
                <w:lang w:eastAsia="zh-CN"/>
              </w:rPr>
            </w:pPr>
            <w:r w:rsidRPr="006E069C">
              <w:rPr>
                <w:rFonts w:eastAsiaTheme="minorEastAsia" w:cs="Arial"/>
              </w:rPr>
              <w:t>N/A</w:t>
            </w:r>
          </w:p>
        </w:tc>
      </w:tr>
      <w:tr w:rsidR="009C060A" w:rsidRPr="006E069C" w14:paraId="02842767" w14:textId="77777777" w:rsidTr="002F3300">
        <w:trPr>
          <w:trHeight w:val="187"/>
          <w:jc w:val="center"/>
        </w:trPr>
        <w:tc>
          <w:tcPr>
            <w:tcW w:w="720" w:type="dxa"/>
            <w:tcBorders>
              <w:top w:val="nil"/>
              <w:left w:val="single" w:sz="4" w:space="0" w:color="auto"/>
              <w:bottom w:val="single" w:sz="4" w:space="0" w:color="auto"/>
              <w:right w:val="single" w:sz="4" w:space="0" w:color="auto"/>
            </w:tcBorders>
            <w:vAlign w:val="center"/>
          </w:tcPr>
          <w:p w14:paraId="61F8AB20" w14:textId="77777777" w:rsidR="009C060A" w:rsidRPr="006E069C" w:rsidRDefault="009C060A" w:rsidP="002F3300">
            <w:pPr>
              <w:pStyle w:val="TAC"/>
              <w:rPr>
                <w:rFonts w:eastAsiaTheme="minorEastAsia"/>
                <w:lang w:val="en-US" w:eastAsia="zh-CN"/>
              </w:rPr>
            </w:pPr>
            <w:r w:rsidRPr="007F5630">
              <w:rPr>
                <w:rFonts w:cs="Arial"/>
                <w:color w:val="000000"/>
                <w:szCs w:val="18"/>
                <w:lang w:val="en-US" w:eastAsia="en-US"/>
              </w:rPr>
              <w:t> </w:t>
            </w:r>
          </w:p>
        </w:tc>
        <w:tc>
          <w:tcPr>
            <w:tcW w:w="1067" w:type="dxa"/>
            <w:tcBorders>
              <w:top w:val="single" w:sz="4" w:space="0" w:color="auto"/>
              <w:left w:val="single" w:sz="4" w:space="0" w:color="auto"/>
              <w:bottom w:val="single" w:sz="4" w:space="0" w:color="auto"/>
              <w:right w:val="single" w:sz="4" w:space="0" w:color="auto"/>
            </w:tcBorders>
            <w:vAlign w:val="center"/>
          </w:tcPr>
          <w:p w14:paraId="1BC9CE22"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CC2 FUL</w:t>
            </w:r>
          </w:p>
        </w:tc>
        <w:tc>
          <w:tcPr>
            <w:tcW w:w="1362" w:type="dxa"/>
            <w:tcBorders>
              <w:top w:val="single" w:sz="4" w:space="0" w:color="auto"/>
              <w:left w:val="single" w:sz="4" w:space="0" w:color="auto"/>
              <w:bottom w:val="single" w:sz="4" w:space="0" w:color="auto"/>
              <w:right w:val="single" w:sz="4" w:space="0" w:color="auto"/>
            </w:tcBorders>
            <w:vAlign w:val="center"/>
          </w:tcPr>
          <w:p w14:paraId="27F5AA39" w14:textId="77777777" w:rsidR="009C060A" w:rsidRPr="006E069C" w:rsidRDefault="009C060A" w:rsidP="002F3300">
            <w:pPr>
              <w:pStyle w:val="TAC"/>
              <w:rPr>
                <w:rFonts w:eastAsiaTheme="minorEastAsia"/>
                <w:lang w:val="en-US" w:eastAsia="zh-CN"/>
              </w:rPr>
            </w:pPr>
            <w:r>
              <w:rPr>
                <w:rFonts w:eastAsiaTheme="minorEastAsia" w:cs="Arial"/>
              </w:rPr>
              <w:t>CC2 CBW</w:t>
            </w:r>
          </w:p>
        </w:tc>
        <w:tc>
          <w:tcPr>
            <w:tcW w:w="1710" w:type="dxa"/>
            <w:tcBorders>
              <w:top w:val="single" w:sz="4" w:space="0" w:color="auto"/>
              <w:left w:val="single" w:sz="4" w:space="0" w:color="auto"/>
              <w:bottom w:val="single" w:sz="4" w:space="0" w:color="auto"/>
              <w:right w:val="single" w:sz="4" w:space="0" w:color="auto"/>
            </w:tcBorders>
            <w:vAlign w:val="center"/>
          </w:tcPr>
          <w:p w14:paraId="16900535" w14:textId="77777777" w:rsidR="009C060A" w:rsidRPr="006E069C" w:rsidRDefault="009C060A" w:rsidP="002F3300">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=V</w:t>
            </w:r>
            <w:r>
              <w:rPr>
                <w:rFonts w:eastAsiaTheme="minorEastAsia" w:hint="eastAsia"/>
                <w:lang w:val="en-US" w:eastAsia="zh-CN"/>
              </w:rPr>
              <w:t>)</w:t>
            </w:r>
          </w:p>
        </w:tc>
        <w:tc>
          <w:tcPr>
            <w:tcW w:w="1497" w:type="dxa"/>
            <w:tcBorders>
              <w:top w:val="single" w:sz="4" w:space="0" w:color="auto"/>
              <w:left w:val="single" w:sz="4" w:space="0" w:color="auto"/>
              <w:bottom w:val="single" w:sz="4" w:space="0" w:color="auto"/>
              <w:right w:val="single" w:sz="4" w:space="0" w:color="auto"/>
            </w:tcBorders>
            <w:vAlign w:val="center"/>
          </w:tcPr>
          <w:p w14:paraId="2E247415"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CC2 FDL</w:t>
            </w:r>
          </w:p>
        </w:tc>
        <w:tc>
          <w:tcPr>
            <w:tcW w:w="883" w:type="dxa"/>
            <w:tcBorders>
              <w:top w:val="single" w:sz="4" w:space="0" w:color="auto"/>
              <w:left w:val="single" w:sz="4" w:space="0" w:color="auto"/>
              <w:bottom w:val="nil"/>
              <w:right w:val="single" w:sz="4" w:space="0" w:color="auto"/>
            </w:tcBorders>
            <w:vAlign w:val="center"/>
          </w:tcPr>
          <w:p w14:paraId="47861B73" w14:textId="77777777" w:rsidR="009C060A" w:rsidRPr="006E069C" w:rsidRDefault="009C060A" w:rsidP="002F3300">
            <w:pPr>
              <w:pStyle w:val="TAC"/>
              <w:rPr>
                <w:rFonts w:eastAsiaTheme="minorEastAsia"/>
                <w:lang w:eastAsia="ja-JP"/>
              </w:rPr>
            </w:pPr>
            <w:r w:rsidRPr="006E069C">
              <w:rPr>
                <w:rFonts w:eastAsiaTheme="minorEastAsia" w:cs="Arial"/>
              </w:rPr>
              <w:t>N/A</w:t>
            </w:r>
          </w:p>
        </w:tc>
        <w:tc>
          <w:tcPr>
            <w:tcW w:w="856" w:type="dxa"/>
            <w:tcBorders>
              <w:top w:val="single" w:sz="4" w:space="0" w:color="auto"/>
              <w:left w:val="single" w:sz="4" w:space="0" w:color="auto"/>
              <w:bottom w:val="single" w:sz="4" w:space="0" w:color="auto"/>
              <w:right w:val="single" w:sz="4" w:space="0" w:color="auto"/>
            </w:tcBorders>
            <w:vAlign w:val="center"/>
          </w:tcPr>
          <w:p w14:paraId="7ED7F21A" w14:textId="77777777" w:rsidR="009C060A" w:rsidRPr="006E069C" w:rsidRDefault="009C060A"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3D6FBBCB" w14:textId="77777777" w:rsidR="009C060A" w:rsidRPr="006E069C" w:rsidRDefault="009C060A" w:rsidP="002F3300">
            <w:pPr>
              <w:pStyle w:val="TAC"/>
              <w:rPr>
                <w:rFonts w:eastAsiaTheme="minorEastAsia"/>
                <w:lang w:eastAsia="zh-CN"/>
              </w:rPr>
            </w:pPr>
            <w:r w:rsidRPr="006E069C">
              <w:rPr>
                <w:rFonts w:eastAsiaTheme="minorEastAsia" w:cs="Arial"/>
              </w:rPr>
              <w:t>N/A</w:t>
            </w:r>
          </w:p>
        </w:tc>
      </w:tr>
      <w:tr w:rsidR="009C060A" w:rsidRPr="006E069C" w14:paraId="739CEDA9" w14:textId="77777777" w:rsidTr="002F3300">
        <w:trPr>
          <w:trHeight w:val="53"/>
          <w:jc w:val="center"/>
        </w:trPr>
        <w:tc>
          <w:tcPr>
            <w:tcW w:w="720" w:type="dxa"/>
            <w:tcBorders>
              <w:top w:val="nil"/>
              <w:left w:val="single" w:sz="4" w:space="0" w:color="auto"/>
              <w:bottom w:val="single" w:sz="4" w:space="0" w:color="auto"/>
              <w:right w:val="single" w:sz="4" w:space="0" w:color="auto"/>
            </w:tcBorders>
            <w:vAlign w:val="center"/>
          </w:tcPr>
          <w:p w14:paraId="22E846ED" w14:textId="77777777" w:rsidR="009C060A" w:rsidRPr="006E069C" w:rsidRDefault="009C060A" w:rsidP="002F3300">
            <w:pPr>
              <w:pStyle w:val="TAC"/>
              <w:rPr>
                <w:rFonts w:eastAsiaTheme="minorEastAsia"/>
                <w:lang w:val="en-US" w:eastAsia="zh-CN"/>
              </w:rPr>
            </w:pPr>
            <w:proofErr w:type="spellStart"/>
            <w:r w:rsidRPr="007F5630">
              <w:rPr>
                <w:rFonts w:cs="Arial"/>
                <w:color w:val="000000"/>
                <w:szCs w:val="18"/>
                <w:lang w:val="en-US" w:eastAsia="en-US"/>
              </w:rPr>
              <w:t>n</w:t>
            </w:r>
            <w:r>
              <w:rPr>
                <w:rFonts w:cs="Arial"/>
                <w:color w:val="000000"/>
                <w:szCs w:val="18"/>
                <w:lang w:val="en-US" w:eastAsia="en-US"/>
              </w:rPr>
              <w:t>AA</w:t>
            </w:r>
            <w:proofErr w:type="spellEnd"/>
          </w:p>
        </w:tc>
        <w:tc>
          <w:tcPr>
            <w:tcW w:w="1067" w:type="dxa"/>
            <w:tcBorders>
              <w:top w:val="nil"/>
              <w:left w:val="single" w:sz="4" w:space="0" w:color="auto"/>
              <w:bottom w:val="single" w:sz="4" w:space="0" w:color="auto"/>
              <w:right w:val="single" w:sz="4" w:space="0" w:color="auto"/>
            </w:tcBorders>
            <w:vAlign w:val="center"/>
          </w:tcPr>
          <w:p w14:paraId="43F5C7E5" w14:textId="77777777" w:rsidR="009C060A" w:rsidRPr="006E069C" w:rsidRDefault="009C060A" w:rsidP="002F3300">
            <w:pPr>
              <w:pStyle w:val="TAC"/>
              <w:rPr>
                <w:rFonts w:eastAsiaTheme="minorEastAsia"/>
                <w:lang w:val="en-US" w:eastAsia="zh-CN"/>
              </w:rPr>
            </w:pPr>
            <w:r w:rsidRPr="006E069C">
              <w:rPr>
                <w:rFonts w:eastAsiaTheme="minorEastAsia" w:cs="Arial"/>
              </w:rPr>
              <w:t>N/A</w:t>
            </w:r>
          </w:p>
        </w:tc>
        <w:tc>
          <w:tcPr>
            <w:tcW w:w="1362" w:type="dxa"/>
            <w:tcBorders>
              <w:top w:val="nil"/>
              <w:left w:val="single" w:sz="4" w:space="0" w:color="auto"/>
              <w:bottom w:val="single" w:sz="4" w:space="0" w:color="auto"/>
              <w:right w:val="single" w:sz="4" w:space="0" w:color="auto"/>
            </w:tcBorders>
            <w:vAlign w:val="center"/>
          </w:tcPr>
          <w:p w14:paraId="470265D9"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Min DL CBW</w:t>
            </w:r>
          </w:p>
        </w:tc>
        <w:tc>
          <w:tcPr>
            <w:tcW w:w="1710" w:type="dxa"/>
            <w:tcBorders>
              <w:top w:val="nil"/>
              <w:left w:val="single" w:sz="4" w:space="0" w:color="auto"/>
              <w:bottom w:val="single" w:sz="4" w:space="0" w:color="auto"/>
              <w:right w:val="single" w:sz="4" w:space="0" w:color="auto"/>
            </w:tcBorders>
            <w:vAlign w:val="center"/>
          </w:tcPr>
          <w:p w14:paraId="4209FE83" w14:textId="77777777" w:rsidR="009C060A" w:rsidRPr="006E069C" w:rsidRDefault="009C060A" w:rsidP="002F3300">
            <w:pPr>
              <w:pStyle w:val="TAC"/>
              <w:rPr>
                <w:rFonts w:eastAsiaTheme="minorEastAsia"/>
                <w:lang w:val="en-US" w:eastAsia="zh-CN"/>
              </w:rPr>
            </w:pPr>
            <w:r w:rsidRPr="006E069C">
              <w:rPr>
                <w:rFonts w:eastAsiaTheme="minorEastAsia" w:cs="Arial"/>
              </w:rPr>
              <w:t>N/A</w:t>
            </w:r>
          </w:p>
        </w:tc>
        <w:tc>
          <w:tcPr>
            <w:tcW w:w="1497" w:type="dxa"/>
            <w:tcBorders>
              <w:top w:val="nil"/>
              <w:left w:val="single" w:sz="4" w:space="0" w:color="auto"/>
              <w:bottom w:val="single" w:sz="4" w:space="0" w:color="auto"/>
              <w:right w:val="single" w:sz="4" w:space="0" w:color="auto"/>
            </w:tcBorders>
            <w:vAlign w:val="center"/>
          </w:tcPr>
          <w:p w14:paraId="1475C8C6"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Closest to IMD</w:t>
            </w:r>
          </w:p>
        </w:tc>
        <w:tc>
          <w:tcPr>
            <w:tcW w:w="883" w:type="dxa"/>
            <w:tcBorders>
              <w:top w:val="single" w:sz="4" w:space="0" w:color="auto"/>
              <w:left w:val="single" w:sz="4" w:space="0" w:color="auto"/>
              <w:bottom w:val="single" w:sz="4" w:space="0" w:color="auto"/>
              <w:right w:val="single" w:sz="4" w:space="0" w:color="auto"/>
            </w:tcBorders>
            <w:vAlign w:val="center"/>
          </w:tcPr>
          <w:p w14:paraId="05A41DF6"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MSD2</w:t>
            </w:r>
          </w:p>
        </w:tc>
        <w:tc>
          <w:tcPr>
            <w:tcW w:w="856" w:type="dxa"/>
            <w:tcBorders>
              <w:top w:val="nil"/>
              <w:left w:val="single" w:sz="4" w:space="0" w:color="auto"/>
              <w:bottom w:val="single" w:sz="4" w:space="0" w:color="auto"/>
              <w:right w:val="single" w:sz="4" w:space="0" w:color="auto"/>
            </w:tcBorders>
            <w:vAlign w:val="center"/>
          </w:tcPr>
          <w:p w14:paraId="041E2B88"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nil"/>
              <w:left w:val="single" w:sz="4" w:space="0" w:color="auto"/>
              <w:bottom w:val="single" w:sz="4" w:space="0" w:color="auto"/>
              <w:right w:val="single" w:sz="4" w:space="0" w:color="auto"/>
            </w:tcBorders>
            <w:vAlign w:val="center"/>
          </w:tcPr>
          <w:p w14:paraId="1478A69F" w14:textId="77777777" w:rsidR="009C060A" w:rsidRPr="006E069C" w:rsidRDefault="009C060A" w:rsidP="002F3300">
            <w:pPr>
              <w:pStyle w:val="TAC"/>
              <w:rPr>
                <w:rFonts w:eastAsiaTheme="minorEastAsia"/>
                <w:lang w:eastAsia="en-US"/>
              </w:rPr>
            </w:pPr>
            <w:r w:rsidRPr="007F5630">
              <w:rPr>
                <w:rFonts w:cs="Arial"/>
                <w:color w:val="000000"/>
                <w:szCs w:val="18"/>
                <w:lang w:val="en-US" w:eastAsia="en-US"/>
              </w:rPr>
              <w:t>IMD</w:t>
            </w:r>
            <w:r>
              <w:rPr>
                <w:rFonts w:cs="Arial"/>
                <w:color w:val="000000"/>
                <w:szCs w:val="18"/>
                <w:lang w:val="en-US" w:eastAsia="en-US"/>
              </w:rPr>
              <w:t>X</w:t>
            </w:r>
          </w:p>
        </w:tc>
      </w:tr>
      <w:tr w:rsidR="009C060A" w:rsidRPr="006E069C" w14:paraId="1D34E5D1" w14:textId="77777777" w:rsidTr="002F3300">
        <w:trPr>
          <w:trHeight w:val="187"/>
          <w:jc w:val="center"/>
        </w:trPr>
        <w:tc>
          <w:tcPr>
            <w:tcW w:w="720" w:type="dxa"/>
            <w:tcBorders>
              <w:top w:val="single" w:sz="4" w:space="0" w:color="auto"/>
              <w:left w:val="single" w:sz="4" w:space="0" w:color="auto"/>
              <w:bottom w:val="nil"/>
              <w:right w:val="single" w:sz="4" w:space="0" w:color="auto"/>
            </w:tcBorders>
            <w:vAlign w:val="center"/>
          </w:tcPr>
          <w:p w14:paraId="66566CAB" w14:textId="77777777" w:rsidR="009C060A" w:rsidRPr="006E069C" w:rsidRDefault="009C060A" w:rsidP="002F3300">
            <w:pPr>
              <w:pStyle w:val="TAC"/>
              <w:rPr>
                <w:rFonts w:eastAsiaTheme="minorEastAsia"/>
                <w:lang w:val="en-US" w:eastAsia="zh-CN"/>
              </w:rPr>
            </w:pPr>
            <w:proofErr w:type="spellStart"/>
            <w:r>
              <w:rPr>
                <w:rFonts w:cs="Arial"/>
                <w:color w:val="000000"/>
                <w:szCs w:val="18"/>
                <w:lang w:val="en-US" w:eastAsia="en-US"/>
              </w:rPr>
              <w:t>nBB</w:t>
            </w:r>
            <w:proofErr w:type="spellEnd"/>
          </w:p>
        </w:tc>
        <w:tc>
          <w:tcPr>
            <w:tcW w:w="1067" w:type="dxa"/>
            <w:tcBorders>
              <w:top w:val="nil"/>
              <w:left w:val="single" w:sz="4" w:space="0" w:color="auto"/>
              <w:bottom w:val="single" w:sz="4" w:space="0" w:color="auto"/>
              <w:right w:val="single" w:sz="4" w:space="0" w:color="auto"/>
            </w:tcBorders>
            <w:vAlign w:val="center"/>
          </w:tcPr>
          <w:p w14:paraId="1C93DB21"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CC1 FUL</w:t>
            </w:r>
          </w:p>
        </w:tc>
        <w:tc>
          <w:tcPr>
            <w:tcW w:w="1362" w:type="dxa"/>
            <w:tcBorders>
              <w:top w:val="nil"/>
              <w:left w:val="single" w:sz="4" w:space="0" w:color="auto"/>
              <w:bottom w:val="single" w:sz="4" w:space="0" w:color="auto"/>
              <w:right w:val="single" w:sz="4" w:space="0" w:color="auto"/>
            </w:tcBorders>
            <w:vAlign w:val="center"/>
          </w:tcPr>
          <w:p w14:paraId="6F4A2FE4" w14:textId="77777777" w:rsidR="009C060A" w:rsidRPr="006E069C" w:rsidRDefault="009C060A" w:rsidP="002F3300">
            <w:pPr>
              <w:pStyle w:val="TAC"/>
              <w:rPr>
                <w:rFonts w:eastAsiaTheme="minorEastAsia"/>
                <w:lang w:val="en-US" w:eastAsia="zh-CN"/>
              </w:rPr>
            </w:pPr>
            <w:r>
              <w:rPr>
                <w:rFonts w:eastAsiaTheme="minorEastAsia" w:cs="Arial"/>
              </w:rPr>
              <w:t>CC1 CBW</w:t>
            </w:r>
          </w:p>
        </w:tc>
        <w:tc>
          <w:tcPr>
            <w:tcW w:w="1710" w:type="dxa"/>
            <w:tcBorders>
              <w:top w:val="single" w:sz="4" w:space="0" w:color="auto"/>
              <w:left w:val="single" w:sz="4" w:space="0" w:color="auto"/>
              <w:bottom w:val="single" w:sz="4" w:space="0" w:color="auto"/>
              <w:right w:val="single" w:sz="4" w:space="0" w:color="auto"/>
            </w:tcBorders>
            <w:vAlign w:val="center"/>
          </w:tcPr>
          <w:p w14:paraId="0C1C32CB" w14:textId="77777777" w:rsidR="009C060A" w:rsidRPr="006E069C" w:rsidRDefault="009C060A" w:rsidP="002F3300">
            <w:pPr>
              <w:pStyle w:val="TAC"/>
              <w:rPr>
                <w:rFonts w:eastAsiaTheme="minorEastAsia"/>
                <w:lang w:val="en-US" w:eastAsia="zh-CN"/>
              </w:rPr>
            </w:pPr>
            <w:r>
              <w:rPr>
                <w:rFonts w:eastAsiaTheme="minorEastAsia"/>
              </w:rPr>
              <w:t>Full (RB</w:t>
            </w:r>
            <w:r>
              <w:rPr>
                <w:rFonts w:eastAsiaTheme="minorEastAsia"/>
                <w:vertAlign w:val="subscript"/>
              </w:rPr>
              <w:t>START</w:t>
            </w:r>
            <w:r>
              <w:rPr>
                <w:rFonts w:eastAsiaTheme="minorEastAsia"/>
              </w:rPr>
              <w:t>=W</w:t>
            </w:r>
            <w:r>
              <w:rPr>
                <w:rFonts w:eastAsiaTheme="minorEastAsia" w:hint="eastAsia"/>
                <w:lang w:val="en-US" w:eastAsia="zh-CN"/>
              </w:rPr>
              <w:t>)</w:t>
            </w:r>
          </w:p>
        </w:tc>
        <w:tc>
          <w:tcPr>
            <w:tcW w:w="1497" w:type="dxa"/>
            <w:tcBorders>
              <w:top w:val="nil"/>
              <w:left w:val="single" w:sz="4" w:space="0" w:color="auto"/>
              <w:bottom w:val="single" w:sz="4" w:space="0" w:color="auto"/>
              <w:right w:val="single" w:sz="4" w:space="0" w:color="auto"/>
            </w:tcBorders>
            <w:vAlign w:val="center"/>
          </w:tcPr>
          <w:p w14:paraId="30D55E0E"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CC1 FDL</w:t>
            </w:r>
          </w:p>
        </w:tc>
        <w:tc>
          <w:tcPr>
            <w:tcW w:w="883" w:type="dxa"/>
            <w:tcBorders>
              <w:top w:val="single" w:sz="4" w:space="0" w:color="auto"/>
              <w:left w:val="single" w:sz="4" w:space="0" w:color="auto"/>
              <w:bottom w:val="single" w:sz="4" w:space="0" w:color="auto"/>
              <w:right w:val="single" w:sz="4" w:space="0" w:color="auto"/>
            </w:tcBorders>
            <w:vAlign w:val="center"/>
          </w:tcPr>
          <w:p w14:paraId="0485FD6E" w14:textId="77777777" w:rsidR="009C060A" w:rsidRPr="006E069C" w:rsidRDefault="009C060A" w:rsidP="002F3300">
            <w:pPr>
              <w:pStyle w:val="TAC"/>
              <w:rPr>
                <w:rFonts w:eastAsiaTheme="minorEastAsia"/>
                <w:lang w:val="en-US" w:eastAsia="zh-CN"/>
              </w:rPr>
            </w:pPr>
            <w:r w:rsidRPr="006E069C">
              <w:rPr>
                <w:rFonts w:eastAsiaTheme="minorEastAsia" w:cs="Arial"/>
              </w:rPr>
              <w:t>N/A</w:t>
            </w:r>
          </w:p>
        </w:tc>
        <w:tc>
          <w:tcPr>
            <w:tcW w:w="856" w:type="dxa"/>
            <w:tcBorders>
              <w:top w:val="nil"/>
              <w:left w:val="single" w:sz="4" w:space="0" w:color="auto"/>
              <w:bottom w:val="single" w:sz="4" w:space="0" w:color="auto"/>
              <w:right w:val="single" w:sz="4" w:space="0" w:color="auto"/>
            </w:tcBorders>
            <w:vAlign w:val="center"/>
          </w:tcPr>
          <w:p w14:paraId="23581D3C" w14:textId="77777777" w:rsidR="009C060A" w:rsidRPr="006E069C" w:rsidRDefault="009C060A"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06664A16" w14:textId="77777777" w:rsidR="009C060A" w:rsidRPr="006E069C" w:rsidRDefault="009C060A" w:rsidP="002F3300">
            <w:pPr>
              <w:pStyle w:val="TAC"/>
              <w:rPr>
                <w:rFonts w:eastAsiaTheme="minorEastAsia"/>
                <w:lang w:eastAsia="en-US"/>
              </w:rPr>
            </w:pPr>
            <w:r w:rsidRPr="006E069C">
              <w:rPr>
                <w:rFonts w:eastAsiaTheme="minorEastAsia" w:cs="Arial"/>
              </w:rPr>
              <w:t>N/A</w:t>
            </w:r>
          </w:p>
        </w:tc>
      </w:tr>
      <w:tr w:rsidR="009C060A" w:rsidRPr="006E069C" w14:paraId="7F64D75C" w14:textId="77777777" w:rsidTr="002F3300">
        <w:trPr>
          <w:trHeight w:val="187"/>
          <w:jc w:val="center"/>
        </w:trPr>
        <w:tc>
          <w:tcPr>
            <w:tcW w:w="720" w:type="dxa"/>
            <w:tcBorders>
              <w:top w:val="nil"/>
              <w:left w:val="single" w:sz="4" w:space="0" w:color="auto"/>
              <w:bottom w:val="single" w:sz="4" w:space="0" w:color="auto"/>
              <w:right w:val="single" w:sz="4" w:space="0" w:color="auto"/>
            </w:tcBorders>
            <w:vAlign w:val="center"/>
          </w:tcPr>
          <w:p w14:paraId="116142C5" w14:textId="77777777" w:rsidR="009C060A" w:rsidRPr="006E069C" w:rsidRDefault="009C060A" w:rsidP="002F3300">
            <w:pPr>
              <w:pStyle w:val="TAC"/>
              <w:rPr>
                <w:rFonts w:eastAsiaTheme="minorEastAsia"/>
                <w:lang w:val="en-US" w:eastAsia="zh-CN"/>
              </w:rPr>
            </w:pPr>
          </w:p>
        </w:tc>
        <w:tc>
          <w:tcPr>
            <w:tcW w:w="1067" w:type="dxa"/>
            <w:tcBorders>
              <w:top w:val="nil"/>
              <w:left w:val="single" w:sz="4" w:space="0" w:color="auto"/>
              <w:bottom w:val="single" w:sz="4" w:space="0" w:color="auto"/>
              <w:right w:val="single" w:sz="4" w:space="0" w:color="auto"/>
            </w:tcBorders>
            <w:vAlign w:val="center"/>
          </w:tcPr>
          <w:p w14:paraId="5B4B29C0"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CC2 FUL</w:t>
            </w:r>
          </w:p>
        </w:tc>
        <w:tc>
          <w:tcPr>
            <w:tcW w:w="1362" w:type="dxa"/>
            <w:tcBorders>
              <w:top w:val="nil"/>
              <w:left w:val="single" w:sz="4" w:space="0" w:color="auto"/>
              <w:bottom w:val="single" w:sz="4" w:space="0" w:color="auto"/>
              <w:right w:val="single" w:sz="4" w:space="0" w:color="auto"/>
            </w:tcBorders>
            <w:vAlign w:val="center"/>
          </w:tcPr>
          <w:p w14:paraId="6D8D8EB4" w14:textId="77777777" w:rsidR="009C060A" w:rsidRPr="006E069C" w:rsidRDefault="009C060A" w:rsidP="002F3300">
            <w:pPr>
              <w:pStyle w:val="TAC"/>
              <w:rPr>
                <w:rFonts w:eastAsiaTheme="minorEastAsia"/>
                <w:lang w:val="en-US" w:eastAsia="zh-CN"/>
              </w:rPr>
            </w:pPr>
            <w:r>
              <w:rPr>
                <w:rFonts w:eastAsiaTheme="minorEastAsia" w:cs="Arial"/>
              </w:rPr>
              <w:t>CC2 CBW</w:t>
            </w:r>
          </w:p>
        </w:tc>
        <w:tc>
          <w:tcPr>
            <w:tcW w:w="1710" w:type="dxa"/>
            <w:tcBorders>
              <w:top w:val="single" w:sz="4" w:space="0" w:color="auto"/>
              <w:left w:val="single" w:sz="4" w:space="0" w:color="auto"/>
              <w:bottom w:val="single" w:sz="4" w:space="0" w:color="auto"/>
              <w:right w:val="single" w:sz="4" w:space="0" w:color="auto"/>
            </w:tcBorders>
            <w:vAlign w:val="center"/>
          </w:tcPr>
          <w:p w14:paraId="6AA87511" w14:textId="77777777" w:rsidR="009C060A" w:rsidRPr="006E069C" w:rsidRDefault="009C060A" w:rsidP="002F3300">
            <w:pPr>
              <w:pStyle w:val="TAC"/>
              <w:rPr>
                <w:rFonts w:eastAsiaTheme="minorEastAsia"/>
                <w:lang w:val="en-US" w:eastAsia="zh-CN"/>
              </w:rPr>
            </w:pPr>
            <w:r>
              <w:rPr>
                <w:rFonts w:eastAsiaTheme="minorEastAsia"/>
              </w:rPr>
              <w:t xml:space="preserve">Full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=0</w:t>
            </w:r>
            <w:r>
              <w:rPr>
                <w:rFonts w:eastAsiaTheme="minorEastAsia" w:hint="eastAsia"/>
                <w:lang w:val="en-US" w:eastAsia="zh-CN"/>
              </w:rPr>
              <w:t>)</w:t>
            </w:r>
          </w:p>
        </w:tc>
        <w:tc>
          <w:tcPr>
            <w:tcW w:w="1497" w:type="dxa"/>
            <w:tcBorders>
              <w:top w:val="nil"/>
              <w:left w:val="single" w:sz="4" w:space="0" w:color="auto"/>
              <w:bottom w:val="single" w:sz="4" w:space="0" w:color="auto"/>
              <w:right w:val="single" w:sz="4" w:space="0" w:color="auto"/>
            </w:tcBorders>
            <w:vAlign w:val="center"/>
          </w:tcPr>
          <w:p w14:paraId="5B9FF9BF" w14:textId="77777777" w:rsidR="009C060A" w:rsidRPr="006E069C" w:rsidRDefault="009C060A" w:rsidP="002F3300">
            <w:pPr>
              <w:pStyle w:val="TAC"/>
              <w:rPr>
                <w:rFonts w:eastAsiaTheme="minorEastAsia"/>
                <w:lang w:val="en-US" w:eastAsia="zh-CN"/>
              </w:rPr>
            </w:pPr>
            <w:r>
              <w:rPr>
                <w:rFonts w:cs="Arial"/>
                <w:color w:val="000000"/>
                <w:szCs w:val="18"/>
                <w:lang w:val="en-US" w:eastAsia="en-US"/>
              </w:rPr>
              <w:t>CC2 FDL</w:t>
            </w:r>
          </w:p>
        </w:tc>
        <w:tc>
          <w:tcPr>
            <w:tcW w:w="883" w:type="dxa"/>
            <w:tcBorders>
              <w:top w:val="single" w:sz="4" w:space="0" w:color="auto"/>
              <w:left w:val="single" w:sz="4" w:space="0" w:color="auto"/>
              <w:bottom w:val="single" w:sz="4" w:space="0" w:color="auto"/>
              <w:right w:val="single" w:sz="4" w:space="0" w:color="auto"/>
            </w:tcBorders>
            <w:vAlign w:val="center"/>
          </w:tcPr>
          <w:p w14:paraId="233CF5CC" w14:textId="77777777" w:rsidR="009C060A" w:rsidRPr="006E069C" w:rsidRDefault="009C060A" w:rsidP="002F3300">
            <w:pPr>
              <w:pStyle w:val="TAC"/>
              <w:rPr>
                <w:rFonts w:eastAsiaTheme="minorEastAsia"/>
                <w:lang w:val="en-US" w:eastAsia="zh-CN"/>
              </w:rPr>
            </w:pPr>
            <w:r w:rsidRPr="006E069C">
              <w:rPr>
                <w:rFonts w:eastAsiaTheme="minorEastAsia" w:cs="Arial"/>
              </w:rPr>
              <w:t>N/A</w:t>
            </w:r>
          </w:p>
        </w:tc>
        <w:tc>
          <w:tcPr>
            <w:tcW w:w="856" w:type="dxa"/>
            <w:tcBorders>
              <w:top w:val="nil"/>
              <w:left w:val="single" w:sz="4" w:space="0" w:color="auto"/>
              <w:bottom w:val="single" w:sz="4" w:space="0" w:color="auto"/>
              <w:right w:val="single" w:sz="4" w:space="0" w:color="auto"/>
            </w:tcBorders>
            <w:vAlign w:val="center"/>
          </w:tcPr>
          <w:p w14:paraId="74AE4BAD" w14:textId="77777777" w:rsidR="009C060A" w:rsidRPr="006E069C" w:rsidRDefault="009C060A"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5D9A315E" w14:textId="77777777" w:rsidR="009C060A" w:rsidRPr="006E069C" w:rsidRDefault="009C060A" w:rsidP="002F3300">
            <w:pPr>
              <w:pStyle w:val="TAC"/>
              <w:rPr>
                <w:rFonts w:eastAsiaTheme="minorEastAsia"/>
                <w:lang w:eastAsia="en-US"/>
              </w:rPr>
            </w:pPr>
            <w:r w:rsidRPr="006E069C">
              <w:rPr>
                <w:rFonts w:eastAsiaTheme="minorEastAsia" w:cs="Arial"/>
              </w:rPr>
              <w:t>N/A</w:t>
            </w:r>
          </w:p>
        </w:tc>
      </w:tr>
    </w:tbl>
    <w:p w14:paraId="71ACD993" w14:textId="77777777" w:rsidR="004D0CDC" w:rsidRDefault="004D0CDC" w:rsidP="004D0CDC">
      <w:pPr>
        <w:spacing w:after="0"/>
        <w:rPr>
          <w:rFonts w:eastAsia="Arial"/>
          <w:b/>
          <w:bCs/>
          <w:lang w:eastAsia="zh-CN"/>
        </w:rPr>
      </w:pPr>
    </w:p>
    <w:p w14:paraId="23DCA6D6" w14:textId="77777777" w:rsidR="00712D5F" w:rsidRPr="00D431C6" w:rsidRDefault="00712D5F" w:rsidP="00712D5F">
      <w:pPr>
        <w:spacing w:after="0"/>
        <w:rPr>
          <w:rFonts w:eastAsia="Arial"/>
          <w:b/>
          <w:bCs/>
          <w:lang w:eastAsia="zh-CN"/>
        </w:rPr>
      </w:pPr>
      <w:r w:rsidRPr="00D431C6">
        <w:rPr>
          <w:rFonts w:eastAsia="Arial"/>
          <w:b/>
          <w:bCs/>
          <w:lang w:eastAsia="zh-CN"/>
        </w:rPr>
        <w:t xml:space="preserve">Proposal on </w:t>
      </w:r>
      <w:r>
        <w:rPr>
          <w:rFonts w:eastAsia="Arial"/>
          <w:b/>
          <w:bCs/>
          <w:lang w:eastAsia="zh-CN"/>
        </w:rPr>
        <w:t xml:space="preserve">IMD3 </w:t>
      </w:r>
      <w:r w:rsidRPr="00D431C6">
        <w:rPr>
          <w:rFonts w:eastAsia="Arial"/>
          <w:b/>
          <w:bCs/>
          <w:lang w:eastAsia="zh-CN"/>
        </w:rPr>
        <w:t>n40 MSD for CA_n40A-n41C DL with CA_n41C UL:</w:t>
      </w:r>
    </w:p>
    <w:p w14:paraId="62F9135E" w14:textId="77777777" w:rsidR="00712D5F" w:rsidRPr="00D431C6" w:rsidRDefault="00712D5F" w:rsidP="00712D5F">
      <w:pPr>
        <w:pStyle w:val="ListParagraph"/>
        <w:numPr>
          <w:ilvl w:val="0"/>
          <w:numId w:val="28"/>
        </w:numPr>
        <w:spacing w:after="0"/>
        <w:ind w:firstLineChars="0"/>
        <w:rPr>
          <w:rFonts w:eastAsia="Arial"/>
          <w:b/>
          <w:bCs/>
          <w:lang w:eastAsia="zh-CN"/>
        </w:rPr>
      </w:pPr>
      <w:r w:rsidRPr="00D431C6">
        <w:rPr>
          <w:rFonts w:eastAsia="Arial"/>
          <w:b/>
          <w:bCs/>
          <w:lang w:eastAsia="zh-CN"/>
        </w:rPr>
        <w:t>The following test points</w:t>
      </w:r>
      <w:r>
        <w:rPr>
          <w:rFonts w:eastAsia="Arial"/>
          <w:b/>
          <w:bCs/>
          <w:lang w:eastAsia="zh-CN"/>
        </w:rPr>
        <w:t>, MSD value, and</w:t>
      </w:r>
      <w:r w:rsidRPr="00D431C6">
        <w:rPr>
          <w:rFonts w:eastAsia="Arial"/>
          <w:b/>
          <w:bCs/>
          <w:lang w:eastAsia="zh-CN"/>
        </w:rPr>
        <w:t xml:space="preserve"> associated note are added to 38.101-1 Table 7.3A.5-1</w:t>
      </w:r>
      <w:r>
        <w:rPr>
          <w:rFonts w:eastAsia="Arial"/>
          <w:b/>
          <w:bCs/>
          <w:lang w:eastAsia="zh-CN"/>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712D5F" w:rsidRPr="006E069C" w14:paraId="59CEFC19" w14:textId="77777777" w:rsidTr="002F3300">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0868DCC3" w14:textId="77777777" w:rsidR="00712D5F" w:rsidRPr="006E069C" w:rsidRDefault="00712D5F" w:rsidP="002F3300">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39E9CFA0" w14:textId="77777777" w:rsidR="00712D5F" w:rsidRPr="006E069C" w:rsidRDefault="00712D5F" w:rsidP="002F3300">
            <w:pPr>
              <w:pStyle w:val="TAH"/>
              <w:rPr>
                <w:rFonts w:eastAsiaTheme="minorEastAsia"/>
                <w:lang w:eastAsia="en-US"/>
              </w:rPr>
            </w:pPr>
            <w:r w:rsidRPr="006E069C">
              <w:rPr>
                <w:rFonts w:eastAsiaTheme="minorEastAsia"/>
                <w:lang w:eastAsia="en-US"/>
              </w:rPr>
              <w:t>Source of IMD</w:t>
            </w:r>
          </w:p>
        </w:tc>
      </w:tr>
      <w:tr w:rsidR="00712D5F" w:rsidRPr="006E069C" w14:paraId="3FA958D4" w14:textId="77777777" w:rsidTr="002F3300">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74AA3627" w14:textId="77777777" w:rsidR="00712D5F" w:rsidRPr="006E069C" w:rsidRDefault="00712D5F" w:rsidP="002F3300">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40EC65A9" w14:textId="77777777" w:rsidR="00712D5F" w:rsidRPr="006E069C" w:rsidRDefault="00712D5F" w:rsidP="002F3300">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4804E906" w14:textId="77777777" w:rsidR="00712D5F" w:rsidRPr="006E069C" w:rsidRDefault="00712D5F" w:rsidP="002F3300">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7F6C62D8" w14:textId="77777777" w:rsidR="00712D5F" w:rsidRPr="006E069C" w:rsidRDefault="00712D5F" w:rsidP="002F3300">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7C18E63C" w14:textId="77777777" w:rsidR="00712D5F" w:rsidRPr="006E069C" w:rsidRDefault="00712D5F" w:rsidP="002F3300">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900" w:type="dxa"/>
            <w:tcBorders>
              <w:top w:val="single" w:sz="4" w:space="0" w:color="auto"/>
              <w:left w:val="single" w:sz="4" w:space="0" w:color="auto"/>
              <w:bottom w:val="single" w:sz="4" w:space="0" w:color="auto"/>
              <w:right w:val="single" w:sz="4" w:space="0" w:color="auto"/>
            </w:tcBorders>
          </w:tcPr>
          <w:p w14:paraId="6245900B" w14:textId="77777777" w:rsidR="00712D5F" w:rsidRPr="006E069C" w:rsidRDefault="00712D5F" w:rsidP="002F3300">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21B3E6C4" w14:textId="77777777" w:rsidR="00712D5F" w:rsidRPr="006E069C" w:rsidRDefault="00712D5F" w:rsidP="002F3300">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0DA8AED8" w14:textId="77777777" w:rsidR="00712D5F" w:rsidRPr="006E069C" w:rsidRDefault="00712D5F" w:rsidP="002F3300">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1B484C71" w14:textId="77777777" w:rsidR="00712D5F" w:rsidRPr="006E069C" w:rsidRDefault="00712D5F" w:rsidP="002F3300">
            <w:pPr>
              <w:pStyle w:val="TAH"/>
              <w:rPr>
                <w:rFonts w:eastAsiaTheme="minorEastAsia"/>
                <w:lang w:eastAsia="en-US"/>
              </w:rPr>
            </w:pPr>
          </w:p>
        </w:tc>
      </w:tr>
      <w:tr w:rsidR="00712D5F" w:rsidRPr="006E069C" w14:paraId="7FF71E5C" w14:textId="77777777" w:rsidTr="002F3300">
        <w:trPr>
          <w:trHeight w:val="187"/>
          <w:jc w:val="center"/>
        </w:trPr>
        <w:tc>
          <w:tcPr>
            <w:tcW w:w="1530" w:type="dxa"/>
            <w:tcBorders>
              <w:top w:val="nil"/>
              <w:left w:val="single" w:sz="4" w:space="0" w:color="auto"/>
              <w:bottom w:val="nil"/>
              <w:right w:val="single" w:sz="4" w:space="0" w:color="auto"/>
            </w:tcBorders>
            <w:shd w:val="clear" w:color="auto" w:fill="auto"/>
          </w:tcPr>
          <w:p w14:paraId="5EC18552"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0</w:t>
            </w:r>
            <w:r w:rsidRPr="007F5630">
              <w:rPr>
                <w:rFonts w:cs="Arial"/>
                <w:color w:val="000000"/>
                <w:szCs w:val="18"/>
                <w:lang w:val="en-US" w:eastAsia="en-US"/>
              </w:rPr>
              <w:t>-n</w:t>
            </w:r>
            <w:r>
              <w:rPr>
                <w:rFonts w:cs="Arial"/>
                <w:color w:val="000000"/>
                <w:szCs w:val="18"/>
                <w:lang w:val="en-US" w:eastAsia="en-US"/>
              </w:rPr>
              <w:t>41</w:t>
            </w:r>
          </w:p>
        </w:tc>
        <w:tc>
          <w:tcPr>
            <w:tcW w:w="720" w:type="dxa"/>
            <w:tcBorders>
              <w:top w:val="single" w:sz="4" w:space="0" w:color="auto"/>
              <w:left w:val="single" w:sz="4" w:space="0" w:color="auto"/>
              <w:bottom w:val="single" w:sz="4" w:space="0" w:color="auto"/>
              <w:right w:val="single" w:sz="4" w:space="0" w:color="auto"/>
            </w:tcBorders>
            <w:vAlign w:val="center"/>
          </w:tcPr>
          <w:p w14:paraId="41247F7E"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n40</w:t>
            </w:r>
          </w:p>
        </w:tc>
        <w:tc>
          <w:tcPr>
            <w:tcW w:w="900" w:type="dxa"/>
            <w:tcBorders>
              <w:top w:val="single" w:sz="4" w:space="0" w:color="auto"/>
              <w:left w:val="single" w:sz="4" w:space="0" w:color="auto"/>
              <w:bottom w:val="nil"/>
              <w:right w:val="single" w:sz="4" w:space="0" w:color="auto"/>
            </w:tcBorders>
            <w:vAlign w:val="center"/>
          </w:tcPr>
          <w:p w14:paraId="303BE369"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N/A</w:t>
            </w:r>
          </w:p>
        </w:tc>
        <w:tc>
          <w:tcPr>
            <w:tcW w:w="1165" w:type="dxa"/>
            <w:tcBorders>
              <w:top w:val="single" w:sz="4" w:space="0" w:color="auto"/>
              <w:left w:val="single" w:sz="4" w:space="0" w:color="auto"/>
              <w:bottom w:val="nil"/>
              <w:right w:val="single" w:sz="4" w:space="0" w:color="auto"/>
            </w:tcBorders>
            <w:vAlign w:val="center"/>
          </w:tcPr>
          <w:p w14:paraId="048FF66F"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5</w:t>
            </w:r>
          </w:p>
        </w:tc>
        <w:tc>
          <w:tcPr>
            <w:tcW w:w="1710" w:type="dxa"/>
            <w:tcBorders>
              <w:top w:val="single" w:sz="4" w:space="0" w:color="auto"/>
              <w:left w:val="single" w:sz="4" w:space="0" w:color="auto"/>
              <w:bottom w:val="nil"/>
              <w:right w:val="single" w:sz="4" w:space="0" w:color="auto"/>
            </w:tcBorders>
            <w:vAlign w:val="center"/>
          </w:tcPr>
          <w:p w14:paraId="21EDB826"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N/A</w:t>
            </w:r>
          </w:p>
        </w:tc>
        <w:tc>
          <w:tcPr>
            <w:tcW w:w="900" w:type="dxa"/>
            <w:tcBorders>
              <w:top w:val="single" w:sz="4" w:space="0" w:color="auto"/>
              <w:left w:val="single" w:sz="4" w:space="0" w:color="auto"/>
              <w:bottom w:val="nil"/>
              <w:right w:val="single" w:sz="4" w:space="0" w:color="auto"/>
            </w:tcBorders>
            <w:vAlign w:val="center"/>
          </w:tcPr>
          <w:p w14:paraId="37BE49A5"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2397.5</w:t>
            </w:r>
          </w:p>
        </w:tc>
        <w:tc>
          <w:tcPr>
            <w:tcW w:w="883" w:type="dxa"/>
            <w:tcBorders>
              <w:top w:val="single" w:sz="4" w:space="0" w:color="auto"/>
              <w:left w:val="single" w:sz="4" w:space="0" w:color="auto"/>
              <w:bottom w:val="nil"/>
              <w:right w:val="single" w:sz="4" w:space="0" w:color="auto"/>
            </w:tcBorders>
            <w:vAlign w:val="center"/>
          </w:tcPr>
          <w:p w14:paraId="1A1C0F7E" w14:textId="77777777" w:rsidR="00712D5F" w:rsidRPr="006E069C" w:rsidRDefault="00712D5F" w:rsidP="002F3300">
            <w:pPr>
              <w:pStyle w:val="TAC"/>
              <w:rPr>
                <w:rFonts w:eastAsiaTheme="minorEastAsia"/>
                <w:lang w:eastAsia="ja-JP"/>
              </w:rPr>
            </w:pPr>
            <w:r>
              <w:rPr>
                <w:rFonts w:cs="Arial"/>
                <w:color w:val="000000"/>
                <w:szCs w:val="18"/>
                <w:lang w:val="en-US" w:eastAsia="en-US"/>
              </w:rPr>
              <w:t>42</w:t>
            </w:r>
            <w:r w:rsidRPr="007F5630">
              <w:rPr>
                <w:rFonts w:cs="Arial"/>
                <w:color w:val="000000"/>
                <w:szCs w:val="18"/>
                <w:lang w:val="en-US" w:eastAsia="en-US"/>
              </w:rPr>
              <w:t>.5</w:t>
            </w:r>
          </w:p>
        </w:tc>
        <w:tc>
          <w:tcPr>
            <w:tcW w:w="827" w:type="dxa"/>
            <w:tcBorders>
              <w:top w:val="single" w:sz="4" w:space="0" w:color="auto"/>
              <w:left w:val="single" w:sz="4" w:space="0" w:color="auto"/>
              <w:bottom w:val="nil"/>
              <w:right w:val="single" w:sz="4" w:space="0" w:color="auto"/>
            </w:tcBorders>
            <w:vAlign w:val="center"/>
          </w:tcPr>
          <w:p w14:paraId="418B125D" w14:textId="77777777" w:rsidR="00712D5F" w:rsidRPr="006E069C" w:rsidRDefault="00712D5F" w:rsidP="002F3300">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single" w:sz="4" w:space="0" w:color="auto"/>
              <w:left w:val="single" w:sz="4" w:space="0" w:color="auto"/>
              <w:bottom w:val="nil"/>
              <w:right w:val="single" w:sz="4" w:space="0" w:color="auto"/>
            </w:tcBorders>
            <w:vAlign w:val="center"/>
          </w:tcPr>
          <w:p w14:paraId="0F4C5F77" w14:textId="77777777" w:rsidR="00712D5F" w:rsidRPr="006E069C" w:rsidRDefault="00712D5F" w:rsidP="002F3300">
            <w:pPr>
              <w:pStyle w:val="TAC"/>
              <w:rPr>
                <w:rFonts w:eastAsiaTheme="minorEastAsia"/>
                <w:lang w:eastAsia="zh-CN"/>
              </w:rPr>
            </w:pPr>
            <w:r w:rsidRPr="007F5630">
              <w:rPr>
                <w:rFonts w:cs="Arial"/>
                <w:color w:val="000000"/>
                <w:szCs w:val="18"/>
                <w:lang w:val="en-US" w:eastAsia="en-US"/>
              </w:rPr>
              <w:t>IMD3</w:t>
            </w:r>
          </w:p>
        </w:tc>
      </w:tr>
      <w:tr w:rsidR="00712D5F" w:rsidRPr="006E069C" w14:paraId="4567332F" w14:textId="77777777" w:rsidTr="002F3300">
        <w:trPr>
          <w:trHeight w:val="187"/>
          <w:jc w:val="center"/>
        </w:trPr>
        <w:tc>
          <w:tcPr>
            <w:tcW w:w="1530" w:type="dxa"/>
            <w:tcBorders>
              <w:top w:val="nil"/>
              <w:left w:val="single" w:sz="4" w:space="0" w:color="auto"/>
              <w:bottom w:val="nil"/>
              <w:right w:val="single" w:sz="4" w:space="0" w:color="auto"/>
            </w:tcBorders>
            <w:shd w:val="clear" w:color="auto" w:fill="auto"/>
          </w:tcPr>
          <w:p w14:paraId="4654B039" w14:textId="77777777" w:rsidR="00712D5F" w:rsidRPr="006E069C" w:rsidRDefault="00712D5F" w:rsidP="002F3300">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39F95DD6"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n41</w:t>
            </w:r>
          </w:p>
        </w:tc>
        <w:tc>
          <w:tcPr>
            <w:tcW w:w="900" w:type="dxa"/>
            <w:tcBorders>
              <w:top w:val="single" w:sz="4" w:space="0" w:color="auto"/>
              <w:left w:val="single" w:sz="4" w:space="0" w:color="auto"/>
              <w:bottom w:val="single" w:sz="4" w:space="0" w:color="auto"/>
              <w:right w:val="single" w:sz="4" w:space="0" w:color="auto"/>
            </w:tcBorders>
            <w:vAlign w:val="center"/>
          </w:tcPr>
          <w:p w14:paraId="2E91C07F"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1165" w:type="dxa"/>
            <w:tcBorders>
              <w:top w:val="single" w:sz="4" w:space="0" w:color="auto"/>
              <w:left w:val="single" w:sz="4" w:space="0" w:color="auto"/>
              <w:bottom w:val="single" w:sz="4" w:space="0" w:color="auto"/>
              <w:right w:val="single" w:sz="4" w:space="0" w:color="auto"/>
            </w:tcBorders>
            <w:vAlign w:val="center"/>
          </w:tcPr>
          <w:p w14:paraId="2892953D" w14:textId="77777777" w:rsidR="00712D5F" w:rsidRPr="006E069C" w:rsidRDefault="00712D5F" w:rsidP="002F3300">
            <w:pPr>
              <w:pStyle w:val="TAC"/>
              <w:rPr>
                <w:rFonts w:eastAsiaTheme="minorEastAsia"/>
                <w:lang w:val="en-US" w:eastAsia="zh-CN"/>
              </w:rPr>
            </w:pPr>
            <w:r w:rsidRPr="006E069C">
              <w:rPr>
                <w:rFonts w:eastAsiaTheme="minorEastAsia" w:cs="Arial"/>
              </w:rPr>
              <w:t>10</w:t>
            </w:r>
            <w:r>
              <w:rPr>
                <w:rFonts w:eastAsiaTheme="minorEastAsia" w:cs="Arial"/>
              </w:rPr>
              <w:t>0</w:t>
            </w:r>
          </w:p>
        </w:tc>
        <w:tc>
          <w:tcPr>
            <w:tcW w:w="1710" w:type="dxa"/>
            <w:tcBorders>
              <w:top w:val="single" w:sz="4" w:space="0" w:color="auto"/>
              <w:left w:val="single" w:sz="4" w:space="0" w:color="auto"/>
              <w:bottom w:val="single" w:sz="4" w:space="0" w:color="auto"/>
              <w:right w:val="single" w:sz="4" w:space="0" w:color="auto"/>
            </w:tcBorders>
            <w:vAlign w:val="center"/>
          </w:tcPr>
          <w:p w14:paraId="1A741B7B" w14:textId="77777777" w:rsidR="00712D5F" w:rsidRPr="006E069C" w:rsidRDefault="00712D5F" w:rsidP="002F3300">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=0</w:t>
            </w:r>
            <w:r>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734EFABF"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37F67303" w14:textId="77777777" w:rsidR="00712D5F" w:rsidRPr="006E069C" w:rsidRDefault="00712D5F" w:rsidP="002F3300">
            <w:pPr>
              <w:pStyle w:val="TAC"/>
              <w:rPr>
                <w:rFonts w:eastAsiaTheme="minorEastAsia"/>
                <w:lang w:eastAsia="ja-JP"/>
              </w:rPr>
            </w:pPr>
            <w:r w:rsidRPr="006E069C">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vAlign w:val="center"/>
          </w:tcPr>
          <w:p w14:paraId="04A71D39" w14:textId="77777777" w:rsidR="00712D5F" w:rsidRPr="006E069C" w:rsidRDefault="00712D5F"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1A18D319" w14:textId="77777777" w:rsidR="00712D5F" w:rsidRPr="006E069C" w:rsidRDefault="00712D5F" w:rsidP="002F3300">
            <w:pPr>
              <w:pStyle w:val="TAC"/>
              <w:rPr>
                <w:rFonts w:eastAsiaTheme="minorEastAsia"/>
                <w:lang w:eastAsia="zh-CN"/>
              </w:rPr>
            </w:pPr>
            <w:r w:rsidRPr="006E069C">
              <w:rPr>
                <w:rFonts w:eastAsiaTheme="minorEastAsia" w:cs="Arial"/>
              </w:rPr>
              <w:t>N/A</w:t>
            </w:r>
          </w:p>
        </w:tc>
      </w:tr>
      <w:tr w:rsidR="00712D5F" w:rsidRPr="006E069C" w14:paraId="6E4C5A9C" w14:textId="77777777" w:rsidTr="002F3300">
        <w:trPr>
          <w:trHeight w:val="187"/>
          <w:jc w:val="center"/>
        </w:trPr>
        <w:tc>
          <w:tcPr>
            <w:tcW w:w="1530" w:type="dxa"/>
            <w:tcBorders>
              <w:top w:val="nil"/>
              <w:left w:val="single" w:sz="4" w:space="0" w:color="auto"/>
              <w:bottom w:val="nil"/>
              <w:right w:val="single" w:sz="4" w:space="0" w:color="auto"/>
            </w:tcBorders>
            <w:shd w:val="clear" w:color="auto" w:fill="auto"/>
          </w:tcPr>
          <w:p w14:paraId="23236865" w14:textId="77777777" w:rsidR="00712D5F" w:rsidRPr="006E069C" w:rsidRDefault="00712D5F" w:rsidP="002F3300">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2068A7C3"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 </w:t>
            </w:r>
          </w:p>
        </w:tc>
        <w:tc>
          <w:tcPr>
            <w:tcW w:w="900" w:type="dxa"/>
            <w:tcBorders>
              <w:top w:val="single" w:sz="4" w:space="0" w:color="auto"/>
              <w:left w:val="single" w:sz="4" w:space="0" w:color="auto"/>
              <w:bottom w:val="single" w:sz="4" w:space="0" w:color="auto"/>
              <w:right w:val="single" w:sz="4" w:space="0" w:color="auto"/>
            </w:tcBorders>
            <w:vAlign w:val="center"/>
          </w:tcPr>
          <w:p w14:paraId="69F898BD"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1165" w:type="dxa"/>
            <w:tcBorders>
              <w:top w:val="single" w:sz="4" w:space="0" w:color="auto"/>
              <w:left w:val="single" w:sz="4" w:space="0" w:color="auto"/>
              <w:bottom w:val="single" w:sz="4" w:space="0" w:color="auto"/>
              <w:right w:val="single" w:sz="4" w:space="0" w:color="auto"/>
            </w:tcBorders>
            <w:vAlign w:val="center"/>
          </w:tcPr>
          <w:p w14:paraId="01086DA5" w14:textId="77777777" w:rsidR="00712D5F" w:rsidRPr="006E069C" w:rsidRDefault="00712D5F" w:rsidP="002F3300">
            <w:pPr>
              <w:pStyle w:val="TAC"/>
              <w:rPr>
                <w:rFonts w:eastAsiaTheme="minorEastAsia"/>
                <w:lang w:val="en-US" w:eastAsia="zh-CN"/>
              </w:rPr>
            </w:pPr>
            <w:r>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vAlign w:val="center"/>
          </w:tcPr>
          <w:p w14:paraId="3B630465" w14:textId="77777777" w:rsidR="00712D5F" w:rsidRPr="006E069C" w:rsidRDefault="00712D5F" w:rsidP="002F3300">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=52</w:t>
            </w:r>
            <w:r>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60AC6C09"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883" w:type="dxa"/>
            <w:tcBorders>
              <w:top w:val="single" w:sz="4" w:space="0" w:color="auto"/>
              <w:left w:val="single" w:sz="4" w:space="0" w:color="auto"/>
              <w:bottom w:val="nil"/>
              <w:right w:val="single" w:sz="4" w:space="0" w:color="auto"/>
            </w:tcBorders>
            <w:vAlign w:val="center"/>
          </w:tcPr>
          <w:p w14:paraId="51B9764D" w14:textId="77777777" w:rsidR="00712D5F" w:rsidRPr="006E069C" w:rsidRDefault="00712D5F" w:rsidP="002F3300">
            <w:pPr>
              <w:pStyle w:val="TAC"/>
              <w:rPr>
                <w:rFonts w:eastAsiaTheme="minorEastAsia"/>
                <w:lang w:eastAsia="ja-JP"/>
              </w:rPr>
            </w:pPr>
            <w:r w:rsidRPr="006E069C">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vAlign w:val="center"/>
          </w:tcPr>
          <w:p w14:paraId="52FC4A6D" w14:textId="77777777" w:rsidR="00712D5F" w:rsidRPr="006E069C" w:rsidRDefault="00712D5F"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tcPr>
          <w:p w14:paraId="33C02B5D" w14:textId="77777777" w:rsidR="00712D5F" w:rsidRPr="006E069C" w:rsidRDefault="00712D5F" w:rsidP="002F3300">
            <w:pPr>
              <w:pStyle w:val="TAC"/>
              <w:rPr>
                <w:rFonts w:eastAsiaTheme="minorEastAsia"/>
                <w:lang w:eastAsia="zh-CN"/>
              </w:rPr>
            </w:pPr>
            <w:r w:rsidRPr="006E069C">
              <w:rPr>
                <w:rFonts w:eastAsiaTheme="minorEastAsia" w:cs="Arial"/>
              </w:rPr>
              <w:t>N/A</w:t>
            </w:r>
          </w:p>
        </w:tc>
      </w:tr>
      <w:tr w:rsidR="00712D5F" w:rsidRPr="006E069C" w14:paraId="24970C73" w14:textId="77777777" w:rsidTr="002F3300">
        <w:trPr>
          <w:trHeight w:val="53"/>
          <w:jc w:val="center"/>
        </w:trPr>
        <w:tc>
          <w:tcPr>
            <w:tcW w:w="1530" w:type="dxa"/>
            <w:tcBorders>
              <w:top w:val="nil"/>
              <w:left w:val="single" w:sz="4" w:space="0" w:color="auto"/>
              <w:bottom w:val="nil"/>
              <w:right w:val="single" w:sz="4" w:space="0" w:color="auto"/>
            </w:tcBorders>
            <w:shd w:val="clear" w:color="auto" w:fill="auto"/>
          </w:tcPr>
          <w:p w14:paraId="023D0BFC" w14:textId="77777777" w:rsidR="00712D5F" w:rsidRPr="006E069C" w:rsidRDefault="00712D5F" w:rsidP="002F3300">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7B017904"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n4</w:t>
            </w:r>
            <w:r>
              <w:rPr>
                <w:rFonts w:cs="Arial"/>
                <w:color w:val="000000"/>
                <w:szCs w:val="18"/>
                <w:lang w:val="en-US" w:eastAsia="en-US"/>
              </w:rPr>
              <w:t>0</w:t>
            </w:r>
          </w:p>
        </w:tc>
        <w:tc>
          <w:tcPr>
            <w:tcW w:w="900" w:type="dxa"/>
            <w:tcBorders>
              <w:top w:val="nil"/>
              <w:left w:val="single" w:sz="4" w:space="0" w:color="auto"/>
              <w:bottom w:val="single" w:sz="4" w:space="0" w:color="auto"/>
              <w:right w:val="single" w:sz="4" w:space="0" w:color="auto"/>
            </w:tcBorders>
            <w:vAlign w:val="center"/>
          </w:tcPr>
          <w:p w14:paraId="028C90AF" w14:textId="77777777" w:rsidR="00712D5F" w:rsidRPr="006E069C" w:rsidRDefault="00712D5F" w:rsidP="002F3300">
            <w:pPr>
              <w:pStyle w:val="TAC"/>
              <w:rPr>
                <w:rFonts w:eastAsiaTheme="minorEastAsia"/>
                <w:lang w:val="en-US" w:eastAsia="zh-CN"/>
              </w:rPr>
            </w:pPr>
            <w:r w:rsidRPr="006E069C">
              <w:rPr>
                <w:rFonts w:eastAsiaTheme="minorEastAsia" w:cs="Arial"/>
              </w:rPr>
              <w:t>N/A</w:t>
            </w:r>
          </w:p>
        </w:tc>
        <w:tc>
          <w:tcPr>
            <w:tcW w:w="1165" w:type="dxa"/>
            <w:tcBorders>
              <w:top w:val="nil"/>
              <w:left w:val="single" w:sz="4" w:space="0" w:color="auto"/>
              <w:bottom w:val="single" w:sz="4" w:space="0" w:color="auto"/>
              <w:right w:val="single" w:sz="4" w:space="0" w:color="auto"/>
            </w:tcBorders>
            <w:vAlign w:val="center"/>
          </w:tcPr>
          <w:p w14:paraId="6597484A" w14:textId="77777777" w:rsidR="00712D5F" w:rsidRPr="006E069C" w:rsidRDefault="00712D5F" w:rsidP="002F3300">
            <w:pPr>
              <w:pStyle w:val="TAC"/>
              <w:rPr>
                <w:rFonts w:eastAsiaTheme="minorEastAsia"/>
                <w:lang w:val="en-US" w:eastAsia="zh-CN"/>
              </w:rPr>
            </w:pPr>
            <w:r w:rsidRPr="006E069C">
              <w:rPr>
                <w:rFonts w:eastAsiaTheme="minorEastAsia" w:cs="Arial" w:hint="eastAsia"/>
                <w:lang w:eastAsia="ja-JP"/>
              </w:rPr>
              <w:t>5</w:t>
            </w:r>
          </w:p>
        </w:tc>
        <w:tc>
          <w:tcPr>
            <w:tcW w:w="1710" w:type="dxa"/>
            <w:tcBorders>
              <w:top w:val="nil"/>
              <w:left w:val="single" w:sz="4" w:space="0" w:color="auto"/>
              <w:bottom w:val="single" w:sz="4" w:space="0" w:color="auto"/>
              <w:right w:val="single" w:sz="4" w:space="0" w:color="auto"/>
            </w:tcBorders>
            <w:vAlign w:val="center"/>
          </w:tcPr>
          <w:p w14:paraId="77BD19FF" w14:textId="77777777" w:rsidR="00712D5F" w:rsidRPr="006E069C" w:rsidRDefault="00712D5F" w:rsidP="002F3300">
            <w:pPr>
              <w:pStyle w:val="TAC"/>
              <w:rPr>
                <w:rFonts w:eastAsiaTheme="minorEastAsia"/>
                <w:lang w:val="en-US" w:eastAsia="zh-CN"/>
              </w:rPr>
            </w:pPr>
            <w:r w:rsidRPr="006E069C">
              <w:rPr>
                <w:rFonts w:eastAsiaTheme="minorEastAsia" w:cs="Arial"/>
              </w:rPr>
              <w:t>N/A</w:t>
            </w:r>
          </w:p>
        </w:tc>
        <w:tc>
          <w:tcPr>
            <w:tcW w:w="900" w:type="dxa"/>
            <w:tcBorders>
              <w:top w:val="nil"/>
              <w:left w:val="single" w:sz="4" w:space="0" w:color="auto"/>
              <w:bottom w:val="single" w:sz="4" w:space="0" w:color="auto"/>
              <w:right w:val="single" w:sz="4" w:space="0" w:color="auto"/>
            </w:tcBorders>
            <w:vAlign w:val="center"/>
          </w:tcPr>
          <w:p w14:paraId="2C9B37AF"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2397.5</w:t>
            </w:r>
          </w:p>
        </w:tc>
        <w:tc>
          <w:tcPr>
            <w:tcW w:w="883" w:type="dxa"/>
            <w:tcBorders>
              <w:top w:val="single" w:sz="4" w:space="0" w:color="auto"/>
              <w:left w:val="single" w:sz="4" w:space="0" w:color="auto"/>
              <w:bottom w:val="single" w:sz="4" w:space="0" w:color="auto"/>
              <w:right w:val="single" w:sz="4" w:space="0" w:color="auto"/>
            </w:tcBorders>
            <w:vAlign w:val="center"/>
          </w:tcPr>
          <w:p w14:paraId="59B40BB7" w14:textId="77777777" w:rsidR="00712D5F" w:rsidRPr="006E069C" w:rsidRDefault="00712D5F" w:rsidP="002F3300">
            <w:pPr>
              <w:pStyle w:val="TAC"/>
              <w:rPr>
                <w:rFonts w:eastAsiaTheme="minorEastAsia"/>
                <w:lang w:val="en-US" w:eastAsia="zh-CN"/>
              </w:rPr>
            </w:pPr>
            <w:r>
              <w:rPr>
                <w:rFonts w:cs="Arial"/>
                <w:color w:val="000000"/>
                <w:szCs w:val="18"/>
                <w:lang w:val="en-US" w:eastAsia="en-US"/>
              </w:rPr>
              <w:t>34.4</w:t>
            </w:r>
          </w:p>
        </w:tc>
        <w:tc>
          <w:tcPr>
            <w:tcW w:w="827" w:type="dxa"/>
            <w:tcBorders>
              <w:top w:val="nil"/>
              <w:left w:val="single" w:sz="4" w:space="0" w:color="auto"/>
              <w:bottom w:val="single" w:sz="4" w:space="0" w:color="auto"/>
              <w:right w:val="single" w:sz="4" w:space="0" w:color="auto"/>
            </w:tcBorders>
            <w:vAlign w:val="center"/>
          </w:tcPr>
          <w:p w14:paraId="6B324ED5" w14:textId="77777777" w:rsidR="00712D5F" w:rsidRPr="006E069C" w:rsidRDefault="00712D5F" w:rsidP="002F3300">
            <w:pPr>
              <w:pStyle w:val="TAC"/>
              <w:rPr>
                <w:rFonts w:eastAsiaTheme="minorEastAsia"/>
                <w:lang w:val="en-US" w:eastAsia="zh-CN"/>
              </w:rPr>
            </w:pPr>
            <w:r>
              <w:rPr>
                <w:rFonts w:cs="Arial"/>
                <w:color w:val="000000"/>
                <w:szCs w:val="18"/>
                <w:lang w:val="en-US" w:eastAsia="en-US"/>
              </w:rPr>
              <w:t>T</w:t>
            </w:r>
            <w:r w:rsidRPr="007F5630">
              <w:rPr>
                <w:rFonts w:cs="Arial"/>
                <w:color w:val="000000"/>
                <w:szCs w:val="18"/>
                <w:lang w:val="en-US" w:eastAsia="en-US"/>
              </w:rPr>
              <w:t>DD</w:t>
            </w:r>
          </w:p>
        </w:tc>
        <w:tc>
          <w:tcPr>
            <w:tcW w:w="1080" w:type="dxa"/>
            <w:tcBorders>
              <w:top w:val="nil"/>
              <w:left w:val="single" w:sz="4" w:space="0" w:color="auto"/>
              <w:bottom w:val="single" w:sz="4" w:space="0" w:color="auto"/>
              <w:right w:val="single" w:sz="4" w:space="0" w:color="auto"/>
            </w:tcBorders>
            <w:vAlign w:val="center"/>
          </w:tcPr>
          <w:p w14:paraId="04073C0A" w14:textId="77777777" w:rsidR="00712D5F" w:rsidRPr="006E069C" w:rsidRDefault="00712D5F" w:rsidP="002F3300">
            <w:pPr>
              <w:pStyle w:val="TAC"/>
              <w:rPr>
                <w:rFonts w:eastAsiaTheme="minorEastAsia"/>
                <w:lang w:eastAsia="en-US"/>
              </w:rPr>
            </w:pPr>
            <w:r w:rsidRPr="007F5630">
              <w:rPr>
                <w:rFonts w:cs="Arial"/>
                <w:color w:val="000000"/>
                <w:szCs w:val="18"/>
                <w:lang w:val="en-US" w:eastAsia="en-US"/>
              </w:rPr>
              <w:t>IMD3</w:t>
            </w:r>
            <w:r w:rsidRPr="00F827B6">
              <w:rPr>
                <w:rFonts w:cs="Arial"/>
                <w:color w:val="000000"/>
                <w:szCs w:val="18"/>
                <w:vertAlign w:val="superscript"/>
                <w:lang w:val="en-US" w:eastAsia="en-US"/>
              </w:rPr>
              <w:t>x</w:t>
            </w:r>
          </w:p>
        </w:tc>
      </w:tr>
      <w:tr w:rsidR="00712D5F" w:rsidRPr="006E069C" w14:paraId="7459B49D" w14:textId="77777777" w:rsidTr="002F3300">
        <w:trPr>
          <w:trHeight w:val="187"/>
          <w:jc w:val="center"/>
        </w:trPr>
        <w:tc>
          <w:tcPr>
            <w:tcW w:w="1530" w:type="dxa"/>
            <w:tcBorders>
              <w:top w:val="nil"/>
              <w:left w:val="single" w:sz="4" w:space="0" w:color="auto"/>
              <w:bottom w:val="nil"/>
              <w:right w:val="single" w:sz="4" w:space="0" w:color="auto"/>
            </w:tcBorders>
            <w:shd w:val="clear" w:color="auto" w:fill="auto"/>
          </w:tcPr>
          <w:p w14:paraId="51C54FD3" w14:textId="77777777" w:rsidR="00712D5F" w:rsidRPr="006E069C" w:rsidRDefault="00712D5F" w:rsidP="002F3300">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19942666" w14:textId="77777777" w:rsidR="00712D5F" w:rsidRPr="006E069C" w:rsidRDefault="00712D5F" w:rsidP="002F3300">
            <w:pPr>
              <w:pStyle w:val="TAC"/>
              <w:rPr>
                <w:rFonts w:eastAsiaTheme="minorEastAsia"/>
                <w:lang w:val="en-US" w:eastAsia="zh-CN"/>
              </w:rPr>
            </w:pPr>
            <w:r>
              <w:rPr>
                <w:rFonts w:cs="Arial"/>
                <w:color w:val="000000"/>
                <w:szCs w:val="18"/>
                <w:lang w:val="en-US" w:eastAsia="en-US"/>
              </w:rPr>
              <w:t>n41</w:t>
            </w:r>
          </w:p>
        </w:tc>
        <w:tc>
          <w:tcPr>
            <w:tcW w:w="900" w:type="dxa"/>
            <w:tcBorders>
              <w:top w:val="nil"/>
              <w:left w:val="single" w:sz="4" w:space="0" w:color="auto"/>
              <w:bottom w:val="single" w:sz="4" w:space="0" w:color="auto"/>
              <w:right w:val="single" w:sz="4" w:space="0" w:color="auto"/>
            </w:tcBorders>
            <w:vAlign w:val="center"/>
          </w:tcPr>
          <w:p w14:paraId="6391DB3D"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1165" w:type="dxa"/>
            <w:tcBorders>
              <w:top w:val="nil"/>
              <w:left w:val="single" w:sz="4" w:space="0" w:color="auto"/>
              <w:bottom w:val="single" w:sz="4" w:space="0" w:color="auto"/>
              <w:right w:val="single" w:sz="4" w:space="0" w:color="auto"/>
            </w:tcBorders>
            <w:vAlign w:val="center"/>
          </w:tcPr>
          <w:p w14:paraId="6D94983C" w14:textId="77777777" w:rsidR="00712D5F" w:rsidRPr="006E069C" w:rsidRDefault="00712D5F" w:rsidP="002F3300">
            <w:pPr>
              <w:pStyle w:val="TAC"/>
              <w:rPr>
                <w:rFonts w:eastAsiaTheme="minorEastAsia"/>
                <w:lang w:val="en-US" w:eastAsia="zh-CN"/>
              </w:rPr>
            </w:pPr>
            <w:r w:rsidRPr="006E069C">
              <w:rPr>
                <w:rFonts w:eastAsiaTheme="minorEastAsia" w:cs="Arial"/>
              </w:rPr>
              <w:t>10</w:t>
            </w:r>
            <w:r>
              <w:rPr>
                <w:rFonts w:eastAsiaTheme="minorEastAsia" w:cs="Arial"/>
              </w:rPr>
              <w:t>0</w:t>
            </w:r>
          </w:p>
        </w:tc>
        <w:tc>
          <w:tcPr>
            <w:tcW w:w="1710" w:type="dxa"/>
            <w:tcBorders>
              <w:top w:val="single" w:sz="4" w:space="0" w:color="auto"/>
              <w:left w:val="single" w:sz="4" w:space="0" w:color="auto"/>
              <w:bottom w:val="single" w:sz="4" w:space="0" w:color="auto"/>
              <w:right w:val="single" w:sz="4" w:space="0" w:color="auto"/>
            </w:tcBorders>
            <w:vAlign w:val="center"/>
          </w:tcPr>
          <w:p w14:paraId="78A13745" w14:textId="77777777" w:rsidR="00712D5F" w:rsidRPr="006E069C" w:rsidRDefault="00712D5F" w:rsidP="002F3300">
            <w:pPr>
              <w:pStyle w:val="TAC"/>
              <w:rPr>
                <w:rFonts w:eastAsiaTheme="minorEastAsia"/>
                <w:lang w:val="en-US" w:eastAsia="zh-CN"/>
              </w:rPr>
            </w:pPr>
            <w:r>
              <w:rPr>
                <w:rFonts w:eastAsiaTheme="minorEastAsia"/>
              </w:rPr>
              <w:t>270 (RB</w:t>
            </w:r>
            <w:r>
              <w:rPr>
                <w:rFonts w:eastAsiaTheme="minorEastAsia"/>
                <w:vertAlign w:val="subscript"/>
              </w:rPr>
              <w:t>START</w:t>
            </w:r>
            <w:r>
              <w:rPr>
                <w:rFonts w:eastAsiaTheme="minorEastAsia"/>
              </w:rPr>
              <w:t>=3</w:t>
            </w:r>
            <w:r>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vAlign w:val="center"/>
          </w:tcPr>
          <w:p w14:paraId="5BD24D79"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25</w:t>
            </w:r>
            <w:r>
              <w:rPr>
                <w:rFonts w:cs="Arial"/>
                <w:color w:val="000000"/>
                <w:szCs w:val="18"/>
                <w:lang w:val="en-US" w:eastAsia="en-US"/>
              </w:rPr>
              <w:t>6</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2DF2FB17" w14:textId="77777777" w:rsidR="00712D5F" w:rsidRPr="006E069C" w:rsidRDefault="00712D5F" w:rsidP="002F3300">
            <w:pPr>
              <w:pStyle w:val="TAC"/>
              <w:rPr>
                <w:rFonts w:eastAsiaTheme="minorEastAsia"/>
                <w:lang w:val="en-US" w:eastAsia="zh-CN"/>
              </w:rPr>
            </w:pPr>
            <w:r w:rsidRPr="006E069C">
              <w:rPr>
                <w:rFonts w:eastAsiaTheme="minorEastAsia" w:cs="Arial"/>
              </w:rPr>
              <w:t>N/A</w:t>
            </w:r>
          </w:p>
        </w:tc>
        <w:tc>
          <w:tcPr>
            <w:tcW w:w="827" w:type="dxa"/>
            <w:tcBorders>
              <w:top w:val="nil"/>
              <w:left w:val="single" w:sz="4" w:space="0" w:color="auto"/>
              <w:bottom w:val="single" w:sz="4" w:space="0" w:color="auto"/>
              <w:right w:val="single" w:sz="4" w:space="0" w:color="auto"/>
            </w:tcBorders>
            <w:vAlign w:val="center"/>
          </w:tcPr>
          <w:p w14:paraId="5D977CEB" w14:textId="77777777" w:rsidR="00712D5F" w:rsidRPr="006E069C" w:rsidRDefault="00712D5F"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17A01BDD" w14:textId="77777777" w:rsidR="00712D5F" w:rsidRPr="006E069C" w:rsidRDefault="00712D5F" w:rsidP="002F3300">
            <w:pPr>
              <w:pStyle w:val="TAC"/>
              <w:rPr>
                <w:rFonts w:eastAsiaTheme="minorEastAsia"/>
                <w:lang w:eastAsia="en-US"/>
              </w:rPr>
            </w:pPr>
            <w:r w:rsidRPr="006E069C">
              <w:rPr>
                <w:rFonts w:eastAsiaTheme="minorEastAsia" w:cs="Arial"/>
              </w:rPr>
              <w:t>N/A</w:t>
            </w:r>
          </w:p>
        </w:tc>
      </w:tr>
      <w:tr w:rsidR="00712D5F" w:rsidRPr="006E069C" w14:paraId="2E4B5C3E" w14:textId="77777777" w:rsidTr="002F3300">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3072E83E" w14:textId="77777777" w:rsidR="00712D5F" w:rsidRPr="006E069C" w:rsidRDefault="00712D5F" w:rsidP="002F3300">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43445A15" w14:textId="77777777" w:rsidR="00712D5F" w:rsidRPr="006E069C" w:rsidRDefault="00712D5F" w:rsidP="002F3300">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
          <w:p w14:paraId="30409D04"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1165" w:type="dxa"/>
            <w:tcBorders>
              <w:top w:val="nil"/>
              <w:left w:val="single" w:sz="4" w:space="0" w:color="auto"/>
              <w:bottom w:val="single" w:sz="4" w:space="0" w:color="auto"/>
              <w:right w:val="single" w:sz="4" w:space="0" w:color="auto"/>
            </w:tcBorders>
            <w:vAlign w:val="center"/>
          </w:tcPr>
          <w:p w14:paraId="39D45D92" w14:textId="77777777" w:rsidR="00712D5F" w:rsidRPr="006E069C" w:rsidRDefault="00712D5F" w:rsidP="002F3300">
            <w:pPr>
              <w:pStyle w:val="TAC"/>
              <w:rPr>
                <w:rFonts w:eastAsiaTheme="minorEastAsia"/>
                <w:lang w:val="en-US" w:eastAsia="zh-CN"/>
              </w:rPr>
            </w:pPr>
            <w:r>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vAlign w:val="center"/>
          </w:tcPr>
          <w:p w14:paraId="23168FF2" w14:textId="77777777" w:rsidR="00712D5F" w:rsidRPr="006E069C" w:rsidRDefault="00712D5F" w:rsidP="002F3300">
            <w:pPr>
              <w:pStyle w:val="TAC"/>
              <w:rPr>
                <w:rFonts w:eastAsiaTheme="minorEastAsia"/>
                <w:lang w:val="en-US" w:eastAsia="zh-CN"/>
              </w:rPr>
            </w:pPr>
            <w:r>
              <w:rPr>
                <w:rFonts w:eastAsiaTheme="minorEastAsia"/>
              </w:rPr>
              <w:t xml:space="preserve">162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=0</w:t>
            </w:r>
            <w:r>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vAlign w:val="center"/>
          </w:tcPr>
          <w:p w14:paraId="339CEB97" w14:textId="77777777" w:rsidR="00712D5F" w:rsidRPr="006E069C" w:rsidRDefault="00712D5F" w:rsidP="002F3300">
            <w:pPr>
              <w:pStyle w:val="TAC"/>
              <w:rPr>
                <w:rFonts w:eastAsiaTheme="minorEastAsia"/>
                <w:lang w:val="en-US" w:eastAsia="zh-CN"/>
              </w:rPr>
            </w:pPr>
            <w:r w:rsidRPr="007F5630">
              <w:rPr>
                <w:rFonts w:cs="Arial"/>
                <w:color w:val="000000"/>
                <w:szCs w:val="18"/>
                <w:lang w:val="en-US" w:eastAsia="en-US"/>
              </w:rPr>
              <w:t>26</w:t>
            </w:r>
            <w:r>
              <w:rPr>
                <w:rFonts w:cs="Arial"/>
                <w:color w:val="000000"/>
                <w:szCs w:val="18"/>
                <w:lang w:val="en-US" w:eastAsia="en-US"/>
              </w:rPr>
              <w:t>4</w:t>
            </w:r>
            <w:r w:rsidRPr="007F5630">
              <w:rPr>
                <w:rFonts w:cs="Arial"/>
                <w:color w:val="000000"/>
                <w:szCs w:val="18"/>
                <w:lang w:val="en-US" w:eastAsia="en-US"/>
              </w:rPr>
              <w:t>5</w:t>
            </w:r>
          </w:p>
        </w:tc>
        <w:tc>
          <w:tcPr>
            <w:tcW w:w="883" w:type="dxa"/>
            <w:tcBorders>
              <w:top w:val="single" w:sz="4" w:space="0" w:color="auto"/>
              <w:left w:val="single" w:sz="4" w:space="0" w:color="auto"/>
              <w:bottom w:val="single" w:sz="4" w:space="0" w:color="auto"/>
              <w:right w:val="single" w:sz="4" w:space="0" w:color="auto"/>
            </w:tcBorders>
            <w:vAlign w:val="center"/>
          </w:tcPr>
          <w:p w14:paraId="2606CDEF" w14:textId="77777777" w:rsidR="00712D5F" w:rsidRPr="006E069C" w:rsidRDefault="00712D5F" w:rsidP="002F3300">
            <w:pPr>
              <w:pStyle w:val="TAC"/>
              <w:rPr>
                <w:rFonts w:eastAsiaTheme="minorEastAsia"/>
                <w:lang w:val="en-US" w:eastAsia="zh-CN"/>
              </w:rPr>
            </w:pPr>
            <w:r w:rsidRPr="006E069C">
              <w:rPr>
                <w:rFonts w:eastAsiaTheme="minorEastAsia" w:cs="Arial"/>
              </w:rPr>
              <w:t>N/A</w:t>
            </w:r>
          </w:p>
        </w:tc>
        <w:tc>
          <w:tcPr>
            <w:tcW w:w="827" w:type="dxa"/>
            <w:tcBorders>
              <w:top w:val="nil"/>
              <w:left w:val="single" w:sz="4" w:space="0" w:color="auto"/>
              <w:bottom w:val="single" w:sz="4" w:space="0" w:color="auto"/>
              <w:right w:val="single" w:sz="4" w:space="0" w:color="auto"/>
            </w:tcBorders>
            <w:vAlign w:val="center"/>
          </w:tcPr>
          <w:p w14:paraId="6E1707A3" w14:textId="77777777" w:rsidR="00712D5F" w:rsidRPr="006E069C" w:rsidRDefault="00712D5F" w:rsidP="002F3300">
            <w:pPr>
              <w:pStyle w:val="TAC"/>
              <w:rPr>
                <w:rFonts w:eastAsiaTheme="minorEastAsia"/>
                <w:lang w:val="en-US" w:eastAsia="zh-CN"/>
              </w:rPr>
            </w:pPr>
            <w:r w:rsidRPr="006E069C">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tcPr>
          <w:p w14:paraId="048CF2CD" w14:textId="77777777" w:rsidR="00712D5F" w:rsidRPr="006E069C" w:rsidRDefault="00712D5F" w:rsidP="002F3300">
            <w:pPr>
              <w:pStyle w:val="TAC"/>
              <w:rPr>
                <w:rFonts w:eastAsiaTheme="minorEastAsia"/>
                <w:lang w:eastAsia="en-US"/>
              </w:rPr>
            </w:pPr>
            <w:r w:rsidRPr="006E069C">
              <w:rPr>
                <w:rFonts w:eastAsiaTheme="minorEastAsia" w:cs="Arial"/>
              </w:rPr>
              <w:t>N/A</w:t>
            </w:r>
          </w:p>
        </w:tc>
      </w:tr>
      <w:tr w:rsidR="00712D5F" w:rsidRPr="006E069C" w14:paraId="691F1260" w14:textId="77777777" w:rsidTr="002F3300">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1C1E9217" w14:textId="77777777" w:rsidR="00712D5F" w:rsidRDefault="00712D5F" w:rsidP="002F3300">
            <w:pPr>
              <w:pStyle w:val="TAC"/>
              <w:jc w:val="left"/>
              <w:rPr>
                <w:rFonts w:cs="Arial"/>
                <w:color w:val="000000"/>
                <w:szCs w:val="18"/>
                <w:lang w:val="en-US" w:eastAsia="en-US"/>
              </w:rPr>
            </w:pPr>
            <w:r w:rsidRPr="007F5630">
              <w:rPr>
                <w:rFonts w:cs="Arial"/>
                <w:color w:val="000000"/>
                <w:szCs w:val="18"/>
                <w:lang w:val="en-US" w:eastAsia="en-US"/>
              </w:rPr>
              <w:t xml:space="preserve">Note </w:t>
            </w:r>
            <w:r>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Pr>
                <w:rFonts w:cs="Arial"/>
                <w:color w:val="000000"/>
                <w:szCs w:val="18"/>
                <w:lang w:val="en-US" w:eastAsia="en-US"/>
              </w:rPr>
              <w:t>.</w:t>
            </w:r>
          </w:p>
          <w:p w14:paraId="5BD72E7B" w14:textId="77777777" w:rsidR="00712D5F" w:rsidRPr="006E069C" w:rsidRDefault="00712D5F" w:rsidP="002F3300">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Pr>
                <w:rFonts w:eastAsiaTheme="minorEastAsia" w:cs="Arial"/>
              </w:rPr>
              <w:t>.</w:t>
            </w:r>
          </w:p>
        </w:tc>
      </w:tr>
    </w:tbl>
    <w:p w14:paraId="7CDA0FCB" w14:textId="5F4DEA30" w:rsidR="004D0CDC" w:rsidRDefault="004D0CDC" w:rsidP="004D0CDC">
      <w:pPr>
        <w:spacing w:after="0"/>
        <w:rPr>
          <w:b/>
          <w:bCs/>
          <w:lang w:eastAsia="zh-CN"/>
        </w:rPr>
      </w:pPr>
    </w:p>
    <w:p w14:paraId="5AE4AEFB" w14:textId="77777777" w:rsidR="004D0CDC" w:rsidRPr="00D431C6" w:rsidRDefault="004D0CDC" w:rsidP="004D0CDC">
      <w:pPr>
        <w:spacing w:after="0"/>
        <w:rPr>
          <w:rFonts w:eastAsia="Arial"/>
          <w:b/>
          <w:bCs/>
          <w:lang w:eastAsia="zh-CN"/>
        </w:rPr>
      </w:pPr>
      <w:r w:rsidRPr="00D431C6">
        <w:rPr>
          <w:rFonts w:eastAsia="Arial"/>
          <w:b/>
          <w:bCs/>
          <w:lang w:eastAsia="zh-CN"/>
        </w:rPr>
        <w:t xml:space="preserve">Proposal on </w:t>
      </w:r>
      <w:r>
        <w:rPr>
          <w:rFonts w:eastAsia="Arial"/>
          <w:b/>
          <w:bCs/>
          <w:lang w:eastAsia="zh-CN"/>
        </w:rPr>
        <w:t xml:space="preserve">IMD4 </w:t>
      </w:r>
      <w:r w:rsidRPr="00D431C6">
        <w:rPr>
          <w:rFonts w:eastAsia="Arial"/>
          <w:b/>
          <w:bCs/>
          <w:lang w:eastAsia="zh-CN"/>
        </w:rPr>
        <w:t>n</w:t>
      </w:r>
      <w:r>
        <w:rPr>
          <w:rFonts w:eastAsia="Arial"/>
          <w:b/>
          <w:bCs/>
          <w:lang w:eastAsia="zh-CN"/>
        </w:rPr>
        <w:t>79</w:t>
      </w:r>
      <w:r w:rsidRPr="00D431C6">
        <w:rPr>
          <w:rFonts w:eastAsia="Arial"/>
          <w:b/>
          <w:bCs/>
          <w:lang w:eastAsia="zh-CN"/>
        </w:rPr>
        <w:t xml:space="preserve"> MSD for CA_n4</w:t>
      </w:r>
      <w:r>
        <w:rPr>
          <w:rFonts w:eastAsia="Arial"/>
          <w:b/>
          <w:bCs/>
          <w:lang w:eastAsia="zh-CN"/>
        </w:rPr>
        <w:t>1C</w:t>
      </w:r>
      <w:r w:rsidRPr="00D431C6">
        <w:rPr>
          <w:rFonts w:eastAsia="Arial"/>
          <w:b/>
          <w:bCs/>
          <w:lang w:eastAsia="zh-CN"/>
        </w:rPr>
        <w:t>-n</w:t>
      </w:r>
      <w:r>
        <w:rPr>
          <w:rFonts w:eastAsia="Arial"/>
          <w:b/>
          <w:bCs/>
          <w:lang w:eastAsia="zh-CN"/>
        </w:rPr>
        <w:t>79A</w:t>
      </w:r>
      <w:r w:rsidRPr="00D431C6">
        <w:rPr>
          <w:rFonts w:eastAsia="Arial"/>
          <w:b/>
          <w:bCs/>
          <w:lang w:eastAsia="zh-CN"/>
        </w:rPr>
        <w:t xml:space="preserve"> DL with CA_n41C UL:</w:t>
      </w:r>
    </w:p>
    <w:p w14:paraId="1219BD0F" w14:textId="5C6296DD" w:rsidR="004D0CDC" w:rsidRPr="00D431C6" w:rsidRDefault="004D0CDC" w:rsidP="004D0CDC">
      <w:pPr>
        <w:pStyle w:val="ListParagraph"/>
        <w:numPr>
          <w:ilvl w:val="0"/>
          <w:numId w:val="28"/>
        </w:numPr>
        <w:spacing w:after="0"/>
        <w:ind w:firstLineChars="0"/>
        <w:rPr>
          <w:rFonts w:eastAsia="Arial"/>
          <w:b/>
          <w:bCs/>
          <w:lang w:eastAsia="zh-CN"/>
        </w:rPr>
      </w:pPr>
      <w:r w:rsidRPr="00D431C6">
        <w:rPr>
          <w:rFonts w:eastAsia="Arial"/>
          <w:b/>
          <w:bCs/>
          <w:lang w:eastAsia="zh-CN"/>
        </w:rPr>
        <w:t>The following test points</w:t>
      </w:r>
      <w:r>
        <w:rPr>
          <w:rFonts w:eastAsia="Arial"/>
          <w:b/>
          <w:bCs/>
          <w:lang w:eastAsia="zh-CN"/>
        </w:rPr>
        <w:t>, MSD value</w:t>
      </w:r>
      <w:r w:rsidR="00712D5F">
        <w:rPr>
          <w:rFonts w:eastAsia="Arial"/>
          <w:b/>
          <w:bCs/>
          <w:lang w:eastAsia="zh-CN"/>
        </w:rPr>
        <w:t>,</w:t>
      </w:r>
      <w:r>
        <w:rPr>
          <w:rFonts w:eastAsia="Arial"/>
          <w:b/>
          <w:bCs/>
          <w:lang w:eastAsia="zh-CN"/>
        </w:rPr>
        <w:t xml:space="preserve"> and</w:t>
      </w:r>
      <w:r w:rsidRPr="00D431C6">
        <w:rPr>
          <w:rFonts w:eastAsia="Arial"/>
          <w:b/>
          <w:bCs/>
          <w:lang w:eastAsia="zh-CN"/>
        </w:rPr>
        <w:t xml:space="preserve"> associated note are added to 38.101-1 Table 7.3A.5-1</w:t>
      </w:r>
      <w:r>
        <w:rPr>
          <w:rFonts w:eastAsia="Arial"/>
          <w:b/>
          <w:bCs/>
          <w:lang w:eastAsia="zh-CN"/>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4D0CDC" w:rsidRPr="006E069C" w14:paraId="6597581C" w14:textId="77777777" w:rsidTr="00175547">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0076B52E" w14:textId="77777777" w:rsidR="004D0CDC" w:rsidRPr="006E069C" w:rsidRDefault="004D0CDC" w:rsidP="00175547">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6511592F" w14:textId="77777777" w:rsidR="004D0CDC" w:rsidRPr="006E069C" w:rsidRDefault="004D0CDC" w:rsidP="00175547">
            <w:pPr>
              <w:pStyle w:val="TAH"/>
              <w:rPr>
                <w:rFonts w:eastAsiaTheme="minorEastAsia"/>
                <w:lang w:eastAsia="en-US"/>
              </w:rPr>
            </w:pPr>
            <w:r w:rsidRPr="006E069C">
              <w:rPr>
                <w:rFonts w:eastAsiaTheme="minorEastAsia"/>
                <w:lang w:eastAsia="en-US"/>
              </w:rPr>
              <w:t>Source of IMD</w:t>
            </w:r>
          </w:p>
        </w:tc>
      </w:tr>
      <w:tr w:rsidR="004D0CDC" w:rsidRPr="006E069C" w14:paraId="32760052" w14:textId="77777777" w:rsidTr="00175547">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7A1C0F06" w14:textId="77777777" w:rsidR="004D0CDC" w:rsidRPr="006E069C" w:rsidRDefault="004D0CDC" w:rsidP="00175547">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17945C1" w14:textId="77777777" w:rsidR="004D0CDC" w:rsidRPr="006E069C" w:rsidRDefault="004D0CDC" w:rsidP="00175547">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4475B83B" w14:textId="77777777" w:rsidR="004D0CDC" w:rsidRPr="006E069C" w:rsidRDefault="004D0CDC" w:rsidP="00175547">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73299555" w14:textId="77777777" w:rsidR="004D0CDC" w:rsidRPr="006E069C" w:rsidRDefault="004D0CDC" w:rsidP="00175547">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1D52DF48" w14:textId="77777777" w:rsidR="004D0CDC" w:rsidRPr="006E069C" w:rsidRDefault="004D0CDC" w:rsidP="00175547">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900" w:type="dxa"/>
            <w:tcBorders>
              <w:top w:val="single" w:sz="4" w:space="0" w:color="auto"/>
              <w:left w:val="single" w:sz="4" w:space="0" w:color="auto"/>
              <w:bottom w:val="single" w:sz="4" w:space="0" w:color="auto"/>
              <w:right w:val="single" w:sz="4" w:space="0" w:color="auto"/>
            </w:tcBorders>
          </w:tcPr>
          <w:p w14:paraId="0F4C9B4F" w14:textId="77777777" w:rsidR="004D0CDC" w:rsidRPr="006E069C" w:rsidRDefault="004D0CDC" w:rsidP="00175547">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08EEEA7D" w14:textId="77777777" w:rsidR="004D0CDC" w:rsidRPr="006E069C" w:rsidRDefault="004D0CDC" w:rsidP="00175547">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50A66725" w14:textId="77777777" w:rsidR="004D0CDC" w:rsidRPr="006E069C" w:rsidRDefault="004D0CDC" w:rsidP="00175547">
            <w:pPr>
              <w:pStyle w:val="TAH"/>
              <w:rPr>
                <w:rFonts w:eastAsiaTheme="minorEastAsia"/>
                <w:lang w:eastAsia="en-US"/>
              </w:rPr>
            </w:pPr>
            <w:r w:rsidRPr="006E069C">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1ACFD6F4" w14:textId="77777777" w:rsidR="004D0CDC" w:rsidRPr="006E069C" w:rsidRDefault="004D0CDC" w:rsidP="00175547">
            <w:pPr>
              <w:pStyle w:val="TAH"/>
              <w:rPr>
                <w:rFonts w:eastAsiaTheme="minorEastAsia"/>
                <w:lang w:eastAsia="en-US"/>
              </w:rPr>
            </w:pPr>
          </w:p>
        </w:tc>
      </w:tr>
      <w:tr w:rsidR="004D0CDC" w:rsidRPr="006E069C" w14:paraId="59FB0236" w14:textId="77777777" w:rsidTr="00175547">
        <w:trPr>
          <w:trHeight w:val="187"/>
          <w:jc w:val="center"/>
        </w:trPr>
        <w:tc>
          <w:tcPr>
            <w:tcW w:w="1530" w:type="dxa"/>
            <w:tcBorders>
              <w:top w:val="nil"/>
              <w:left w:val="single" w:sz="4" w:space="0" w:color="auto"/>
              <w:bottom w:val="nil"/>
              <w:right w:val="single" w:sz="4" w:space="0" w:color="auto"/>
            </w:tcBorders>
            <w:shd w:val="clear" w:color="auto" w:fill="auto"/>
          </w:tcPr>
          <w:p w14:paraId="73F70DAC" w14:textId="77777777" w:rsidR="004D0CDC" w:rsidRPr="006E069C" w:rsidRDefault="004D0CDC" w:rsidP="00175547">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1</w:t>
            </w:r>
            <w:r w:rsidRPr="007F5630">
              <w:rPr>
                <w:rFonts w:cs="Arial"/>
                <w:color w:val="000000"/>
                <w:szCs w:val="18"/>
                <w:lang w:val="en-US" w:eastAsia="en-US"/>
              </w:rPr>
              <w:t>-n</w:t>
            </w:r>
            <w:r>
              <w:rPr>
                <w:rFonts w:cs="Arial"/>
                <w:color w:val="000000"/>
                <w:szCs w:val="18"/>
                <w:lang w:val="en-US" w:eastAsia="en-US"/>
              </w:rPr>
              <w:t>79</w:t>
            </w:r>
          </w:p>
        </w:tc>
        <w:tc>
          <w:tcPr>
            <w:tcW w:w="720" w:type="dxa"/>
            <w:tcBorders>
              <w:top w:val="single" w:sz="4" w:space="0" w:color="auto"/>
              <w:left w:val="single" w:sz="4" w:space="0" w:color="auto"/>
              <w:bottom w:val="nil"/>
              <w:right w:val="single" w:sz="4" w:space="0" w:color="auto"/>
            </w:tcBorders>
            <w:vAlign w:val="center"/>
          </w:tcPr>
          <w:p w14:paraId="67D46F0D" w14:textId="77777777" w:rsidR="004D0CDC" w:rsidRPr="006E069C" w:rsidRDefault="004D0CDC" w:rsidP="00175547">
            <w:pPr>
              <w:pStyle w:val="TAC"/>
              <w:rPr>
                <w:rFonts w:eastAsiaTheme="minorEastAsia"/>
                <w:lang w:val="en-US" w:eastAsia="zh-CN"/>
              </w:rPr>
            </w:pPr>
            <w:r>
              <w:rPr>
                <w:rFonts w:cs="Arial"/>
                <w:color w:val="000000"/>
                <w:szCs w:val="18"/>
              </w:rPr>
              <w:t>n41</w:t>
            </w:r>
          </w:p>
        </w:tc>
        <w:tc>
          <w:tcPr>
            <w:tcW w:w="900" w:type="dxa"/>
            <w:tcBorders>
              <w:top w:val="single" w:sz="4" w:space="0" w:color="auto"/>
              <w:left w:val="single" w:sz="4" w:space="0" w:color="auto"/>
              <w:bottom w:val="single" w:sz="4" w:space="0" w:color="auto"/>
              <w:right w:val="single" w:sz="4" w:space="0" w:color="auto"/>
            </w:tcBorders>
            <w:vAlign w:val="center"/>
          </w:tcPr>
          <w:p w14:paraId="5BB53165" w14:textId="77777777" w:rsidR="004D0CDC" w:rsidRPr="006E069C" w:rsidRDefault="004D0CDC" w:rsidP="00175547">
            <w:pPr>
              <w:pStyle w:val="TAC"/>
              <w:rPr>
                <w:rFonts w:eastAsiaTheme="minorEastAsia"/>
                <w:lang w:val="en-US" w:eastAsia="zh-CN"/>
              </w:rPr>
            </w:pPr>
            <w:r>
              <w:rPr>
                <w:rFonts w:cs="Arial"/>
                <w:color w:val="000000"/>
                <w:szCs w:val="18"/>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5134CA34" w14:textId="77777777" w:rsidR="004D0CDC" w:rsidRPr="006E069C" w:rsidRDefault="004D0CDC" w:rsidP="00175547">
            <w:pPr>
              <w:pStyle w:val="TAC"/>
              <w:rPr>
                <w:rFonts w:eastAsiaTheme="minorEastAsia"/>
                <w:lang w:val="en-US" w:eastAsia="zh-CN"/>
              </w:rPr>
            </w:pPr>
            <w:r>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713E16E9" w14:textId="77777777" w:rsidR="004D0CDC" w:rsidRPr="006E069C" w:rsidRDefault="004D0CDC" w:rsidP="00175547">
            <w:pPr>
              <w:pStyle w:val="TAC"/>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=112)</w:t>
            </w:r>
          </w:p>
        </w:tc>
        <w:tc>
          <w:tcPr>
            <w:tcW w:w="900" w:type="dxa"/>
            <w:tcBorders>
              <w:top w:val="single" w:sz="4" w:space="0" w:color="auto"/>
              <w:left w:val="single" w:sz="4" w:space="0" w:color="auto"/>
              <w:bottom w:val="single" w:sz="4" w:space="0" w:color="auto"/>
              <w:right w:val="single" w:sz="4" w:space="0" w:color="auto"/>
            </w:tcBorders>
            <w:vAlign w:val="center"/>
          </w:tcPr>
          <w:p w14:paraId="7601E9AB" w14:textId="77777777" w:rsidR="004D0CDC" w:rsidRPr="006E069C" w:rsidRDefault="004D0CDC" w:rsidP="00175547">
            <w:pPr>
              <w:pStyle w:val="TAC"/>
              <w:rPr>
                <w:rFonts w:eastAsiaTheme="minorEastAsia"/>
                <w:lang w:val="en-US" w:eastAsia="zh-CN"/>
              </w:rPr>
            </w:pPr>
            <w:r>
              <w:rPr>
                <w:rFonts w:cs="Arial"/>
                <w:color w:val="000000"/>
                <w:szCs w:val="18"/>
              </w:rPr>
              <w:t>2555</w:t>
            </w:r>
          </w:p>
        </w:tc>
        <w:tc>
          <w:tcPr>
            <w:tcW w:w="883" w:type="dxa"/>
            <w:tcBorders>
              <w:top w:val="single" w:sz="4" w:space="0" w:color="auto"/>
              <w:left w:val="single" w:sz="4" w:space="0" w:color="auto"/>
              <w:bottom w:val="single" w:sz="4" w:space="0" w:color="auto"/>
              <w:right w:val="single" w:sz="4" w:space="0" w:color="auto"/>
            </w:tcBorders>
            <w:vAlign w:val="center"/>
          </w:tcPr>
          <w:p w14:paraId="426E3D3B" w14:textId="77777777" w:rsidR="004D0CDC" w:rsidRPr="006E069C" w:rsidRDefault="004D0CDC" w:rsidP="00175547">
            <w:pPr>
              <w:pStyle w:val="TAC"/>
              <w:rPr>
                <w:rFonts w:eastAsiaTheme="minorEastAsia"/>
                <w:lang w:eastAsia="ja-JP"/>
              </w:rPr>
            </w:pPr>
            <w:r>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1A2FE0DE" w14:textId="77777777" w:rsidR="004D0CDC" w:rsidRPr="006E069C" w:rsidRDefault="004D0CDC" w:rsidP="00175547">
            <w:pPr>
              <w:pStyle w:val="TAC"/>
              <w:rPr>
                <w:rFonts w:eastAsiaTheme="minorEastAsia"/>
                <w:lang w:val="en-US" w:eastAsia="zh-CN"/>
              </w:rPr>
            </w:pPr>
            <w:r>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39D275B9" w14:textId="77777777" w:rsidR="004D0CDC" w:rsidRPr="006E069C" w:rsidRDefault="004D0CDC" w:rsidP="00175547">
            <w:pPr>
              <w:pStyle w:val="TAC"/>
              <w:rPr>
                <w:rFonts w:eastAsiaTheme="minorEastAsia"/>
                <w:lang w:eastAsia="zh-CN"/>
              </w:rPr>
            </w:pPr>
            <w:r>
              <w:rPr>
                <w:rFonts w:cs="Arial"/>
                <w:color w:val="000000"/>
                <w:szCs w:val="18"/>
              </w:rPr>
              <w:t>N/A</w:t>
            </w:r>
          </w:p>
        </w:tc>
      </w:tr>
      <w:tr w:rsidR="004D0CDC" w:rsidRPr="006E069C" w14:paraId="257BA098" w14:textId="77777777" w:rsidTr="00175547">
        <w:trPr>
          <w:trHeight w:val="187"/>
          <w:jc w:val="center"/>
        </w:trPr>
        <w:tc>
          <w:tcPr>
            <w:tcW w:w="1530" w:type="dxa"/>
            <w:tcBorders>
              <w:top w:val="nil"/>
              <w:left w:val="single" w:sz="4" w:space="0" w:color="auto"/>
              <w:bottom w:val="nil"/>
              <w:right w:val="single" w:sz="4" w:space="0" w:color="auto"/>
            </w:tcBorders>
            <w:shd w:val="clear" w:color="auto" w:fill="auto"/>
          </w:tcPr>
          <w:p w14:paraId="0D90C0D0" w14:textId="77777777" w:rsidR="004D0CDC" w:rsidRPr="006E069C" w:rsidRDefault="004D0CDC" w:rsidP="00175547">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0541B452" w14:textId="77777777" w:rsidR="004D0CDC" w:rsidRPr="006E069C" w:rsidRDefault="004D0CDC" w:rsidP="00175547">
            <w:pPr>
              <w:pStyle w:val="TAC"/>
              <w:rPr>
                <w:rFonts w:eastAsiaTheme="minorEastAsia"/>
                <w:lang w:val="en-US" w:eastAsia="zh-CN"/>
              </w:rPr>
            </w:pPr>
            <w:r>
              <w:rPr>
                <w:rFonts w:cs="Arial"/>
                <w:color w:val="000000"/>
                <w:szCs w:val="18"/>
              </w:rPr>
              <w:t> </w:t>
            </w:r>
          </w:p>
        </w:tc>
        <w:tc>
          <w:tcPr>
            <w:tcW w:w="900" w:type="dxa"/>
            <w:tcBorders>
              <w:top w:val="single" w:sz="4" w:space="0" w:color="auto"/>
              <w:left w:val="single" w:sz="4" w:space="0" w:color="auto"/>
              <w:bottom w:val="single" w:sz="4" w:space="0" w:color="auto"/>
              <w:right w:val="single" w:sz="4" w:space="0" w:color="auto"/>
            </w:tcBorders>
            <w:vAlign w:val="center"/>
          </w:tcPr>
          <w:p w14:paraId="44AF6F93" w14:textId="77777777" w:rsidR="004D0CDC" w:rsidRPr="006E069C" w:rsidRDefault="004D0CDC" w:rsidP="00175547">
            <w:pPr>
              <w:pStyle w:val="TAC"/>
              <w:rPr>
                <w:rFonts w:eastAsiaTheme="minorEastAsia"/>
                <w:lang w:val="en-US" w:eastAsia="zh-CN"/>
              </w:rPr>
            </w:pPr>
            <w:r>
              <w:rPr>
                <w:rFonts w:cs="Arial"/>
                <w:color w:val="000000"/>
                <w:szCs w:val="18"/>
              </w:rPr>
              <w:t>2645</w:t>
            </w:r>
          </w:p>
        </w:tc>
        <w:tc>
          <w:tcPr>
            <w:tcW w:w="1165" w:type="dxa"/>
            <w:tcBorders>
              <w:top w:val="single" w:sz="4" w:space="0" w:color="auto"/>
              <w:left w:val="single" w:sz="4" w:space="0" w:color="auto"/>
              <w:bottom w:val="single" w:sz="4" w:space="0" w:color="auto"/>
              <w:right w:val="single" w:sz="4" w:space="0" w:color="auto"/>
            </w:tcBorders>
            <w:vAlign w:val="center"/>
          </w:tcPr>
          <w:p w14:paraId="195846AD" w14:textId="77777777" w:rsidR="004D0CDC" w:rsidRPr="006E069C" w:rsidRDefault="004D0CDC" w:rsidP="00175547">
            <w:pPr>
              <w:pStyle w:val="TAC"/>
              <w:rPr>
                <w:rFonts w:eastAsiaTheme="minorEastAsia"/>
                <w:lang w:val="en-US" w:eastAsia="zh-CN"/>
              </w:rPr>
            </w:pPr>
            <w:r>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6A9C2061" w14:textId="77777777" w:rsidR="004D0CDC" w:rsidRPr="006E069C" w:rsidRDefault="004D0CDC" w:rsidP="00175547">
            <w:pPr>
              <w:pStyle w:val="TAC"/>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=161)</w:t>
            </w:r>
          </w:p>
        </w:tc>
        <w:tc>
          <w:tcPr>
            <w:tcW w:w="900" w:type="dxa"/>
            <w:tcBorders>
              <w:top w:val="single" w:sz="4" w:space="0" w:color="auto"/>
              <w:left w:val="single" w:sz="4" w:space="0" w:color="auto"/>
              <w:bottom w:val="single" w:sz="4" w:space="0" w:color="auto"/>
              <w:right w:val="single" w:sz="4" w:space="0" w:color="auto"/>
            </w:tcBorders>
            <w:vAlign w:val="center"/>
          </w:tcPr>
          <w:p w14:paraId="029318A9" w14:textId="77777777" w:rsidR="004D0CDC" w:rsidRPr="006E069C" w:rsidRDefault="004D0CDC" w:rsidP="00175547">
            <w:pPr>
              <w:pStyle w:val="TAC"/>
              <w:rPr>
                <w:rFonts w:eastAsiaTheme="minorEastAsia"/>
                <w:lang w:val="en-US" w:eastAsia="zh-CN"/>
              </w:rPr>
            </w:pPr>
            <w:r>
              <w:rPr>
                <w:rFonts w:cs="Arial"/>
                <w:color w:val="000000"/>
                <w:szCs w:val="18"/>
              </w:rPr>
              <w:t>2635</w:t>
            </w:r>
          </w:p>
        </w:tc>
        <w:tc>
          <w:tcPr>
            <w:tcW w:w="883" w:type="dxa"/>
            <w:tcBorders>
              <w:top w:val="single" w:sz="4" w:space="0" w:color="auto"/>
              <w:left w:val="single" w:sz="4" w:space="0" w:color="auto"/>
              <w:bottom w:val="nil"/>
              <w:right w:val="single" w:sz="4" w:space="0" w:color="auto"/>
            </w:tcBorders>
            <w:vAlign w:val="center"/>
          </w:tcPr>
          <w:p w14:paraId="6025C2B1" w14:textId="77777777" w:rsidR="004D0CDC" w:rsidRPr="006E069C" w:rsidRDefault="004D0CDC" w:rsidP="00175547">
            <w:pPr>
              <w:pStyle w:val="TAC"/>
              <w:rPr>
                <w:rFonts w:eastAsiaTheme="minorEastAsia"/>
                <w:lang w:eastAsia="ja-JP"/>
              </w:rPr>
            </w:pPr>
            <w:r>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23AADC18" w14:textId="77777777" w:rsidR="004D0CDC" w:rsidRPr="006E069C" w:rsidRDefault="004D0CDC" w:rsidP="00175547">
            <w:pPr>
              <w:pStyle w:val="TAC"/>
              <w:rPr>
                <w:rFonts w:eastAsiaTheme="minorEastAsia"/>
                <w:lang w:val="en-US" w:eastAsia="zh-CN"/>
              </w:rPr>
            </w:pPr>
            <w:r>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6CCA3C63" w14:textId="77777777" w:rsidR="004D0CDC" w:rsidRPr="006E069C" w:rsidRDefault="004D0CDC" w:rsidP="00175547">
            <w:pPr>
              <w:pStyle w:val="TAC"/>
              <w:rPr>
                <w:rFonts w:eastAsiaTheme="minorEastAsia"/>
                <w:lang w:eastAsia="zh-CN"/>
              </w:rPr>
            </w:pPr>
            <w:r>
              <w:rPr>
                <w:rFonts w:cs="Arial"/>
                <w:color w:val="000000"/>
                <w:szCs w:val="18"/>
              </w:rPr>
              <w:t>N/A</w:t>
            </w:r>
          </w:p>
        </w:tc>
      </w:tr>
      <w:tr w:rsidR="004D0CDC" w:rsidRPr="006E069C" w14:paraId="2E50EB5F" w14:textId="77777777" w:rsidTr="00175547">
        <w:trPr>
          <w:trHeight w:val="187"/>
          <w:jc w:val="center"/>
        </w:trPr>
        <w:tc>
          <w:tcPr>
            <w:tcW w:w="1530" w:type="dxa"/>
            <w:tcBorders>
              <w:top w:val="nil"/>
              <w:left w:val="single" w:sz="4" w:space="0" w:color="auto"/>
              <w:bottom w:val="nil"/>
              <w:right w:val="single" w:sz="4" w:space="0" w:color="auto"/>
            </w:tcBorders>
            <w:shd w:val="clear" w:color="auto" w:fill="auto"/>
          </w:tcPr>
          <w:p w14:paraId="12CCC029" w14:textId="77777777" w:rsidR="004D0CDC" w:rsidRPr="006E069C" w:rsidRDefault="004D0CDC" w:rsidP="00175547">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53F4AFAC" w14:textId="77777777" w:rsidR="004D0CDC" w:rsidRPr="006E069C" w:rsidRDefault="004D0CDC" w:rsidP="00175547">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6D043DF6" w14:textId="77777777" w:rsidR="004D0CDC" w:rsidRPr="006E069C" w:rsidRDefault="004D0CDC" w:rsidP="00175547">
            <w:pPr>
              <w:pStyle w:val="TAC"/>
              <w:rPr>
                <w:rFonts w:eastAsiaTheme="minorEastAsia"/>
                <w:lang w:val="en-US" w:eastAsia="zh-CN"/>
              </w:rPr>
            </w:pPr>
            <w:r>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56C9F675" w14:textId="77777777" w:rsidR="004D0CDC" w:rsidRPr="006E069C" w:rsidRDefault="004D0CDC" w:rsidP="00175547">
            <w:pPr>
              <w:pStyle w:val="TAC"/>
              <w:rPr>
                <w:rFonts w:eastAsiaTheme="minorEastAsia"/>
                <w:lang w:val="en-US" w:eastAsia="zh-CN"/>
              </w:rPr>
            </w:pPr>
            <w:r>
              <w:rPr>
                <w:rFonts w:cs="Arial"/>
                <w:color w:val="000000"/>
                <w:szCs w:val="18"/>
              </w:rPr>
              <w:t>10</w:t>
            </w:r>
          </w:p>
        </w:tc>
        <w:tc>
          <w:tcPr>
            <w:tcW w:w="1710" w:type="dxa"/>
            <w:tcBorders>
              <w:top w:val="nil"/>
              <w:left w:val="single" w:sz="4" w:space="0" w:color="auto"/>
              <w:bottom w:val="single" w:sz="4" w:space="0" w:color="auto"/>
              <w:right w:val="single" w:sz="4" w:space="0" w:color="auto"/>
            </w:tcBorders>
            <w:vAlign w:val="center"/>
          </w:tcPr>
          <w:p w14:paraId="1D00DC85" w14:textId="77777777" w:rsidR="004D0CDC" w:rsidRPr="006E069C" w:rsidRDefault="004D0CDC" w:rsidP="00175547">
            <w:pPr>
              <w:pStyle w:val="TAC"/>
              <w:rPr>
                <w:rFonts w:eastAsiaTheme="minorEastAsia"/>
                <w:lang w:val="en-US" w:eastAsia="zh-CN"/>
              </w:rPr>
            </w:pPr>
            <w:r>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45189104" w14:textId="77777777" w:rsidR="004D0CDC" w:rsidRPr="006E069C" w:rsidRDefault="004D0CDC" w:rsidP="00175547">
            <w:pPr>
              <w:pStyle w:val="TAC"/>
              <w:rPr>
                <w:rFonts w:eastAsiaTheme="minorEastAsia"/>
                <w:lang w:val="en-US" w:eastAsia="zh-CN"/>
              </w:rPr>
            </w:pPr>
            <w:r>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5A8010DB" w14:textId="77777777" w:rsidR="004D0CDC" w:rsidRPr="006E069C" w:rsidRDefault="004D0CDC" w:rsidP="00175547">
            <w:pPr>
              <w:pStyle w:val="TAC"/>
              <w:rPr>
                <w:rFonts w:eastAsiaTheme="minorEastAsia"/>
                <w:lang w:val="en-US" w:eastAsia="zh-CN"/>
              </w:rPr>
            </w:pPr>
            <w:r>
              <w:rPr>
                <w:rFonts w:cs="Arial"/>
                <w:color w:val="000000"/>
                <w:szCs w:val="18"/>
              </w:rPr>
              <w:t>8.4</w:t>
            </w:r>
          </w:p>
        </w:tc>
        <w:tc>
          <w:tcPr>
            <w:tcW w:w="827" w:type="dxa"/>
            <w:tcBorders>
              <w:top w:val="nil"/>
              <w:left w:val="single" w:sz="4" w:space="0" w:color="auto"/>
              <w:bottom w:val="single" w:sz="4" w:space="0" w:color="auto"/>
              <w:right w:val="single" w:sz="4" w:space="0" w:color="auto"/>
            </w:tcBorders>
            <w:vAlign w:val="center"/>
          </w:tcPr>
          <w:p w14:paraId="7E13898E" w14:textId="77777777" w:rsidR="004D0CDC" w:rsidRPr="006E069C" w:rsidRDefault="004D0CDC" w:rsidP="00175547">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4E911149" w14:textId="77777777" w:rsidR="004D0CDC" w:rsidRPr="006E069C" w:rsidRDefault="004D0CDC" w:rsidP="00175547">
            <w:pPr>
              <w:pStyle w:val="TAC"/>
              <w:rPr>
                <w:rFonts w:eastAsiaTheme="minorEastAsia"/>
                <w:lang w:eastAsia="en-US"/>
              </w:rPr>
            </w:pPr>
            <w:r>
              <w:rPr>
                <w:rFonts w:cs="Arial"/>
                <w:color w:val="000000"/>
                <w:szCs w:val="18"/>
              </w:rPr>
              <w:t>IMD4</w:t>
            </w:r>
          </w:p>
        </w:tc>
      </w:tr>
      <w:tr w:rsidR="004D0CDC" w:rsidRPr="006E069C" w14:paraId="243D1F83" w14:textId="77777777" w:rsidTr="00175547">
        <w:trPr>
          <w:trHeight w:val="187"/>
          <w:jc w:val="center"/>
        </w:trPr>
        <w:tc>
          <w:tcPr>
            <w:tcW w:w="1530" w:type="dxa"/>
            <w:tcBorders>
              <w:top w:val="nil"/>
              <w:left w:val="single" w:sz="4" w:space="0" w:color="auto"/>
              <w:bottom w:val="nil"/>
              <w:right w:val="single" w:sz="4" w:space="0" w:color="auto"/>
            </w:tcBorders>
            <w:shd w:val="clear" w:color="auto" w:fill="auto"/>
          </w:tcPr>
          <w:p w14:paraId="71626AC8" w14:textId="77777777" w:rsidR="004D0CDC" w:rsidRPr="006E069C" w:rsidRDefault="004D0CDC" w:rsidP="00175547">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67A7819A" w14:textId="77777777" w:rsidR="004D0CDC" w:rsidRPr="006E069C" w:rsidRDefault="004D0CDC" w:rsidP="00175547">
            <w:pPr>
              <w:pStyle w:val="TAC"/>
              <w:rPr>
                <w:rFonts w:eastAsiaTheme="minorEastAsia"/>
                <w:lang w:val="en-US" w:eastAsia="zh-CN"/>
              </w:rPr>
            </w:pPr>
            <w:r>
              <w:rPr>
                <w:rFonts w:cs="Arial"/>
                <w:color w:val="000000"/>
                <w:szCs w:val="18"/>
              </w:rPr>
              <w:t>n41</w:t>
            </w:r>
          </w:p>
        </w:tc>
        <w:tc>
          <w:tcPr>
            <w:tcW w:w="900" w:type="dxa"/>
            <w:tcBorders>
              <w:top w:val="nil"/>
              <w:left w:val="single" w:sz="4" w:space="0" w:color="auto"/>
              <w:bottom w:val="single" w:sz="4" w:space="0" w:color="auto"/>
              <w:right w:val="single" w:sz="4" w:space="0" w:color="auto"/>
            </w:tcBorders>
            <w:vAlign w:val="center"/>
          </w:tcPr>
          <w:p w14:paraId="2023D008" w14:textId="77777777" w:rsidR="004D0CDC" w:rsidRPr="006E069C" w:rsidRDefault="004D0CDC" w:rsidP="00175547">
            <w:pPr>
              <w:pStyle w:val="TAC"/>
              <w:rPr>
                <w:rFonts w:eastAsiaTheme="minorEastAsia"/>
                <w:lang w:val="en-US" w:eastAsia="zh-CN"/>
              </w:rPr>
            </w:pPr>
            <w:r>
              <w:rPr>
                <w:rFonts w:cs="Arial"/>
                <w:color w:val="000000"/>
                <w:szCs w:val="18"/>
              </w:rPr>
              <w:t>2565</w:t>
            </w:r>
          </w:p>
        </w:tc>
        <w:tc>
          <w:tcPr>
            <w:tcW w:w="1165" w:type="dxa"/>
            <w:tcBorders>
              <w:top w:val="nil"/>
              <w:left w:val="single" w:sz="4" w:space="0" w:color="auto"/>
              <w:bottom w:val="single" w:sz="4" w:space="0" w:color="auto"/>
              <w:right w:val="single" w:sz="4" w:space="0" w:color="auto"/>
            </w:tcBorders>
            <w:vAlign w:val="center"/>
          </w:tcPr>
          <w:p w14:paraId="18F089A4" w14:textId="77777777" w:rsidR="004D0CDC" w:rsidRPr="006E069C" w:rsidRDefault="004D0CDC" w:rsidP="00175547">
            <w:pPr>
              <w:pStyle w:val="TAC"/>
              <w:rPr>
                <w:rFonts w:eastAsiaTheme="minorEastAsia"/>
                <w:lang w:val="en-US" w:eastAsia="zh-CN"/>
              </w:rPr>
            </w:pPr>
            <w:r>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5EDD1E09" w14:textId="77777777" w:rsidR="004D0CDC" w:rsidRPr="006E069C" w:rsidRDefault="004D0CDC" w:rsidP="00175547">
            <w:pPr>
              <w:pStyle w:val="TAC"/>
              <w:rPr>
                <w:rFonts w:eastAsiaTheme="minorEastAsia"/>
                <w:lang w:val="en-US" w:eastAsia="zh-CN"/>
              </w:rPr>
            </w:pPr>
            <w:r>
              <w:rPr>
                <w:rFonts w:cs="Arial"/>
                <w:color w:val="000000"/>
                <w:szCs w:val="18"/>
              </w:rPr>
              <w:t>270 (RB</w:t>
            </w:r>
            <w:r>
              <w:rPr>
                <w:rFonts w:cs="Arial"/>
                <w:color w:val="000000"/>
                <w:szCs w:val="18"/>
                <w:vertAlign w:val="subscript"/>
              </w:rPr>
              <w:t>START</w:t>
            </w:r>
            <w:r>
              <w:rPr>
                <w:rFonts w:cs="Arial"/>
                <w:color w:val="000000"/>
                <w:szCs w:val="18"/>
              </w:rPr>
              <w:t>=3)</w:t>
            </w:r>
          </w:p>
        </w:tc>
        <w:tc>
          <w:tcPr>
            <w:tcW w:w="900" w:type="dxa"/>
            <w:tcBorders>
              <w:top w:val="nil"/>
              <w:left w:val="single" w:sz="4" w:space="0" w:color="auto"/>
              <w:bottom w:val="single" w:sz="4" w:space="0" w:color="auto"/>
              <w:right w:val="single" w:sz="4" w:space="0" w:color="auto"/>
            </w:tcBorders>
            <w:vAlign w:val="center"/>
          </w:tcPr>
          <w:p w14:paraId="63D627B8" w14:textId="77777777" w:rsidR="004D0CDC" w:rsidRPr="006E069C" w:rsidRDefault="004D0CDC" w:rsidP="00175547">
            <w:pPr>
              <w:pStyle w:val="TAC"/>
              <w:rPr>
                <w:rFonts w:eastAsiaTheme="minorEastAsia"/>
                <w:lang w:val="en-US" w:eastAsia="zh-CN"/>
              </w:rPr>
            </w:pPr>
            <w:r>
              <w:rPr>
                <w:rFonts w:cs="Arial"/>
                <w:color w:val="000000"/>
                <w:szCs w:val="18"/>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29BE9FA0" w14:textId="77777777" w:rsidR="004D0CDC" w:rsidRPr="006E069C" w:rsidRDefault="004D0CDC" w:rsidP="00175547">
            <w:pPr>
              <w:pStyle w:val="TAC"/>
              <w:rPr>
                <w:rFonts w:eastAsiaTheme="minorEastAsia"/>
                <w:lang w:val="en-US" w:eastAsia="zh-CN"/>
              </w:rPr>
            </w:pPr>
            <w:r>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10FE988A" w14:textId="77777777" w:rsidR="004D0CDC" w:rsidRPr="006E069C" w:rsidRDefault="004D0CDC" w:rsidP="00175547">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122EB0B1" w14:textId="77777777" w:rsidR="004D0CDC" w:rsidRPr="006E069C" w:rsidRDefault="004D0CDC" w:rsidP="00175547">
            <w:pPr>
              <w:pStyle w:val="TAC"/>
              <w:rPr>
                <w:rFonts w:eastAsiaTheme="minorEastAsia"/>
                <w:lang w:eastAsia="en-US"/>
              </w:rPr>
            </w:pPr>
            <w:r>
              <w:rPr>
                <w:rFonts w:cs="Arial"/>
                <w:color w:val="000000"/>
                <w:szCs w:val="18"/>
              </w:rPr>
              <w:t>N/A</w:t>
            </w:r>
          </w:p>
        </w:tc>
      </w:tr>
      <w:tr w:rsidR="004D0CDC" w:rsidRPr="006E069C" w14:paraId="16946D48" w14:textId="77777777" w:rsidTr="00175547">
        <w:trPr>
          <w:trHeight w:val="187"/>
          <w:jc w:val="center"/>
        </w:trPr>
        <w:tc>
          <w:tcPr>
            <w:tcW w:w="1530" w:type="dxa"/>
            <w:tcBorders>
              <w:top w:val="nil"/>
              <w:left w:val="single" w:sz="4" w:space="0" w:color="auto"/>
              <w:bottom w:val="nil"/>
              <w:right w:val="single" w:sz="4" w:space="0" w:color="auto"/>
            </w:tcBorders>
            <w:shd w:val="clear" w:color="auto" w:fill="auto"/>
          </w:tcPr>
          <w:p w14:paraId="57EEBAAE" w14:textId="77777777" w:rsidR="004D0CDC" w:rsidRPr="006E069C" w:rsidRDefault="004D0CDC" w:rsidP="00175547">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7C7C9A19" w14:textId="77777777" w:rsidR="004D0CDC" w:rsidRPr="006E069C" w:rsidRDefault="004D0CDC" w:rsidP="00175547">
            <w:pPr>
              <w:pStyle w:val="TAC"/>
              <w:rPr>
                <w:rFonts w:eastAsiaTheme="minorEastAsia"/>
                <w:lang w:val="en-US" w:eastAsia="zh-CN"/>
              </w:rPr>
            </w:pPr>
            <w:r>
              <w:rPr>
                <w:rFonts w:cs="Arial"/>
                <w:color w:val="000000"/>
                <w:szCs w:val="18"/>
              </w:rPr>
              <w:t> </w:t>
            </w:r>
          </w:p>
        </w:tc>
        <w:tc>
          <w:tcPr>
            <w:tcW w:w="900" w:type="dxa"/>
            <w:tcBorders>
              <w:top w:val="nil"/>
              <w:left w:val="single" w:sz="4" w:space="0" w:color="auto"/>
              <w:bottom w:val="single" w:sz="4" w:space="0" w:color="auto"/>
              <w:right w:val="single" w:sz="4" w:space="0" w:color="auto"/>
            </w:tcBorders>
            <w:vAlign w:val="center"/>
          </w:tcPr>
          <w:p w14:paraId="533098B5" w14:textId="77777777" w:rsidR="004D0CDC" w:rsidRPr="006E069C" w:rsidRDefault="004D0CDC" w:rsidP="00175547">
            <w:pPr>
              <w:pStyle w:val="TAC"/>
              <w:rPr>
                <w:rFonts w:eastAsiaTheme="minorEastAsia"/>
                <w:lang w:val="en-US" w:eastAsia="zh-CN"/>
              </w:rPr>
            </w:pPr>
            <w:r>
              <w:rPr>
                <w:rFonts w:cs="Arial"/>
                <w:color w:val="000000"/>
                <w:szCs w:val="18"/>
              </w:rPr>
              <w:t>2645</w:t>
            </w:r>
          </w:p>
        </w:tc>
        <w:tc>
          <w:tcPr>
            <w:tcW w:w="1165" w:type="dxa"/>
            <w:tcBorders>
              <w:top w:val="nil"/>
              <w:left w:val="single" w:sz="4" w:space="0" w:color="auto"/>
              <w:bottom w:val="single" w:sz="4" w:space="0" w:color="auto"/>
              <w:right w:val="single" w:sz="4" w:space="0" w:color="auto"/>
            </w:tcBorders>
            <w:vAlign w:val="center"/>
          </w:tcPr>
          <w:p w14:paraId="0A5F39B0" w14:textId="77777777" w:rsidR="004D0CDC" w:rsidRPr="006E069C" w:rsidRDefault="004D0CDC" w:rsidP="00175547">
            <w:pPr>
              <w:pStyle w:val="TAC"/>
              <w:rPr>
                <w:rFonts w:eastAsiaTheme="minorEastAsia"/>
                <w:lang w:val="en-US" w:eastAsia="zh-CN"/>
              </w:rPr>
            </w:pPr>
            <w:r>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0234D7ED" w14:textId="77777777" w:rsidR="004D0CDC" w:rsidRPr="006E069C" w:rsidRDefault="004D0CDC" w:rsidP="00175547">
            <w:pPr>
              <w:pStyle w:val="TAC"/>
              <w:rPr>
                <w:rFonts w:eastAsiaTheme="minorEastAsia"/>
                <w:lang w:val="en-US" w:eastAsia="zh-CN"/>
              </w:rPr>
            </w:pPr>
            <w:r>
              <w:rPr>
                <w:rFonts w:cs="Arial"/>
                <w:color w:val="000000"/>
                <w:szCs w:val="18"/>
              </w:rPr>
              <w:t>162 (RB</w:t>
            </w:r>
            <w:r>
              <w:rPr>
                <w:rFonts w:cs="Arial"/>
                <w:color w:val="000000"/>
                <w:szCs w:val="18"/>
                <w:vertAlign w:val="subscript"/>
              </w:rPr>
              <w:t>START</w:t>
            </w:r>
            <w:r>
              <w:rPr>
                <w:rFonts w:cs="Arial"/>
                <w:color w:val="000000"/>
                <w:szCs w:val="18"/>
              </w:rPr>
              <w:t>=0)</w:t>
            </w:r>
          </w:p>
        </w:tc>
        <w:tc>
          <w:tcPr>
            <w:tcW w:w="900" w:type="dxa"/>
            <w:tcBorders>
              <w:top w:val="nil"/>
              <w:left w:val="single" w:sz="4" w:space="0" w:color="auto"/>
              <w:bottom w:val="single" w:sz="4" w:space="0" w:color="auto"/>
              <w:right w:val="single" w:sz="4" w:space="0" w:color="auto"/>
            </w:tcBorders>
            <w:vAlign w:val="center"/>
          </w:tcPr>
          <w:p w14:paraId="404C6169" w14:textId="77777777" w:rsidR="004D0CDC" w:rsidRPr="006E069C" w:rsidRDefault="004D0CDC" w:rsidP="00175547">
            <w:pPr>
              <w:pStyle w:val="TAC"/>
              <w:rPr>
                <w:rFonts w:eastAsiaTheme="minorEastAsia"/>
                <w:lang w:val="en-US" w:eastAsia="zh-CN"/>
              </w:rPr>
            </w:pPr>
            <w:r>
              <w:rPr>
                <w:rFonts w:cs="Arial"/>
                <w:color w:val="000000"/>
                <w:szCs w:val="18"/>
              </w:rPr>
              <w:t>2645</w:t>
            </w:r>
          </w:p>
        </w:tc>
        <w:tc>
          <w:tcPr>
            <w:tcW w:w="883" w:type="dxa"/>
            <w:tcBorders>
              <w:top w:val="single" w:sz="4" w:space="0" w:color="auto"/>
              <w:left w:val="single" w:sz="4" w:space="0" w:color="auto"/>
              <w:bottom w:val="single" w:sz="4" w:space="0" w:color="auto"/>
              <w:right w:val="single" w:sz="4" w:space="0" w:color="auto"/>
            </w:tcBorders>
            <w:vAlign w:val="center"/>
          </w:tcPr>
          <w:p w14:paraId="4D41C978" w14:textId="77777777" w:rsidR="004D0CDC" w:rsidRPr="006E069C" w:rsidRDefault="004D0CDC" w:rsidP="00175547">
            <w:pPr>
              <w:pStyle w:val="TAC"/>
              <w:rPr>
                <w:rFonts w:eastAsiaTheme="minorEastAsia"/>
                <w:lang w:val="en-US" w:eastAsia="zh-CN"/>
              </w:rPr>
            </w:pPr>
            <w:r>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6FDAE6A5" w14:textId="77777777" w:rsidR="004D0CDC" w:rsidRPr="006E069C" w:rsidRDefault="004D0CDC" w:rsidP="00175547">
            <w:pPr>
              <w:pStyle w:val="TAC"/>
              <w:rPr>
                <w:rFonts w:eastAsiaTheme="minorEastAsia"/>
                <w:lang w:val="en-US"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3BCF30EB" w14:textId="77777777" w:rsidR="004D0CDC" w:rsidRPr="006E069C" w:rsidRDefault="004D0CDC" w:rsidP="00175547">
            <w:pPr>
              <w:pStyle w:val="TAC"/>
              <w:rPr>
                <w:rFonts w:eastAsiaTheme="minorEastAsia"/>
                <w:lang w:eastAsia="en-US"/>
              </w:rPr>
            </w:pPr>
            <w:r>
              <w:rPr>
                <w:rFonts w:cs="Arial"/>
                <w:color w:val="000000"/>
                <w:szCs w:val="18"/>
              </w:rPr>
              <w:t>N/A</w:t>
            </w:r>
          </w:p>
        </w:tc>
      </w:tr>
      <w:tr w:rsidR="004D0CDC" w:rsidRPr="006E069C" w14:paraId="2CE8105A" w14:textId="77777777" w:rsidTr="00175547">
        <w:trPr>
          <w:trHeight w:val="53"/>
          <w:jc w:val="center"/>
        </w:trPr>
        <w:tc>
          <w:tcPr>
            <w:tcW w:w="1530" w:type="dxa"/>
            <w:tcBorders>
              <w:top w:val="nil"/>
              <w:left w:val="single" w:sz="4" w:space="0" w:color="auto"/>
              <w:bottom w:val="single" w:sz="4" w:space="0" w:color="auto"/>
              <w:right w:val="single" w:sz="4" w:space="0" w:color="auto"/>
            </w:tcBorders>
            <w:shd w:val="clear" w:color="auto" w:fill="auto"/>
          </w:tcPr>
          <w:p w14:paraId="573128B0" w14:textId="77777777" w:rsidR="004D0CDC" w:rsidRPr="006E069C" w:rsidRDefault="004D0CDC" w:rsidP="00175547">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13F2D75C" w14:textId="77777777" w:rsidR="004D0CDC" w:rsidRPr="006E069C" w:rsidRDefault="004D0CDC" w:rsidP="00175547">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663C9BB8" w14:textId="77777777" w:rsidR="004D0CDC" w:rsidRPr="007F5630" w:rsidRDefault="004D0CDC" w:rsidP="00175547">
            <w:pPr>
              <w:pStyle w:val="TAC"/>
              <w:rPr>
                <w:rFonts w:cs="Arial"/>
                <w:color w:val="000000"/>
                <w:szCs w:val="18"/>
                <w:lang w:val="en-US" w:eastAsia="en-US"/>
              </w:rPr>
            </w:pPr>
            <w:r>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3E2EBDA2" w14:textId="77777777" w:rsidR="004D0CDC" w:rsidRDefault="004D0CDC" w:rsidP="00175547">
            <w:pPr>
              <w:pStyle w:val="TAC"/>
              <w:rPr>
                <w:rFonts w:eastAsiaTheme="minorEastAsia" w:cs="Arial"/>
              </w:rPr>
            </w:pPr>
            <w:r>
              <w:rPr>
                <w:rFonts w:cs="Arial"/>
                <w:color w:val="000000"/>
                <w:szCs w:val="18"/>
              </w:rPr>
              <w:t>10</w:t>
            </w:r>
          </w:p>
        </w:tc>
        <w:tc>
          <w:tcPr>
            <w:tcW w:w="1710" w:type="dxa"/>
            <w:tcBorders>
              <w:top w:val="single" w:sz="4" w:space="0" w:color="auto"/>
              <w:left w:val="single" w:sz="4" w:space="0" w:color="auto"/>
              <w:bottom w:val="single" w:sz="4" w:space="0" w:color="auto"/>
              <w:right w:val="single" w:sz="4" w:space="0" w:color="auto"/>
            </w:tcBorders>
            <w:vAlign w:val="center"/>
          </w:tcPr>
          <w:p w14:paraId="222DB6E3" w14:textId="77777777" w:rsidR="004D0CDC" w:rsidRDefault="004D0CDC" w:rsidP="00175547">
            <w:pPr>
              <w:pStyle w:val="TAC"/>
              <w:rPr>
                <w:rFonts w:eastAsiaTheme="minorEastAsia"/>
              </w:rPr>
            </w:pPr>
            <w:r>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4ECDDD6F" w14:textId="77777777" w:rsidR="004D0CDC" w:rsidRPr="007F5630" w:rsidRDefault="004D0CDC" w:rsidP="00175547">
            <w:pPr>
              <w:pStyle w:val="TAC"/>
              <w:rPr>
                <w:rFonts w:cs="Arial"/>
                <w:color w:val="000000"/>
                <w:szCs w:val="18"/>
                <w:lang w:val="en-US" w:eastAsia="en-US"/>
              </w:rPr>
            </w:pPr>
            <w:r>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4AB4C34A" w14:textId="77777777" w:rsidR="004D0CDC" w:rsidRPr="00C45CE1" w:rsidRDefault="004D0CDC" w:rsidP="00175547">
            <w:pPr>
              <w:pStyle w:val="TAC"/>
              <w:rPr>
                <w:rFonts w:cs="Arial"/>
                <w:color w:val="000000"/>
                <w:szCs w:val="18"/>
              </w:rPr>
            </w:pPr>
            <w:r>
              <w:rPr>
                <w:rFonts w:cs="Arial"/>
                <w:color w:val="000000"/>
                <w:szCs w:val="18"/>
              </w:rPr>
              <w:t>5.3</w:t>
            </w:r>
          </w:p>
        </w:tc>
        <w:tc>
          <w:tcPr>
            <w:tcW w:w="827" w:type="dxa"/>
            <w:tcBorders>
              <w:top w:val="nil"/>
              <w:left w:val="single" w:sz="4" w:space="0" w:color="auto"/>
              <w:bottom w:val="single" w:sz="4" w:space="0" w:color="auto"/>
              <w:right w:val="single" w:sz="4" w:space="0" w:color="auto"/>
            </w:tcBorders>
            <w:vAlign w:val="center"/>
          </w:tcPr>
          <w:p w14:paraId="13B4D12A" w14:textId="77777777" w:rsidR="004D0CDC" w:rsidRPr="006E069C" w:rsidRDefault="004D0CDC" w:rsidP="00175547">
            <w:pPr>
              <w:pStyle w:val="TAC"/>
              <w:rPr>
                <w:rFonts w:eastAsiaTheme="minorEastAsia" w:cs="Arial"/>
                <w:lang w:eastAsia="zh-CN"/>
              </w:rPr>
            </w:pPr>
            <w:r>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1AC90596" w14:textId="77777777" w:rsidR="004D0CDC" w:rsidRPr="006E069C" w:rsidRDefault="004D0CDC" w:rsidP="00175547">
            <w:pPr>
              <w:pStyle w:val="TAC"/>
              <w:rPr>
                <w:rFonts w:eastAsiaTheme="minorEastAsia" w:cs="Arial"/>
              </w:rPr>
            </w:pPr>
            <w:r>
              <w:rPr>
                <w:rFonts w:cs="Arial"/>
                <w:color w:val="000000"/>
                <w:szCs w:val="18"/>
              </w:rPr>
              <w:t>IMD4</w:t>
            </w:r>
            <w:r>
              <w:rPr>
                <w:rFonts w:cs="Arial"/>
                <w:color w:val="000000"/>
                <w:szCs w:val="18"/>
                <w:vertAlign w:val="superscript"/>
              </w:rPr>
              <w:t>x</w:t>
            </w:r>
          </w:p>
        </w:tc>
      </w:tr>
      <w:tr w:rsidR="004D0CDC" w:rsidRPr="006E069C" w14:paraId="3977A57D" w14:textId="77777777" w:rsidTr="00175547">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5DC823C3" w14:textId="77777777" w:rsidR="004D0CDC" w:rsidRDefault="004D0CDC" w:rsidP="00175547">
            <w:pPr>
              <w:pStyle w:val="TAC"/>
              <w:jc w:val="left"/>
              <w:rPr>
                <w:rFonts w:cs="Arial"/>
                <w:color w:val="000000"/>
                <w:szCs w:val="18"/>
                <w:lang w:val="en-US" w:eastAsia="en-US"/>
              </w:rPr>
            </w:pPr>
            <w:r w:rsidRPr="007F5630">
              <w:rPr>
                <w:rFonts w:cs="Arial"/>
                <w:color w:val="000000"/>
                <w:szCs w:val="18"/>
                <w:lang w:val="en-US" w:eastAsia="en-US"/>
              </w:rPr>
              <w:t xml:space="preserve">Note </w:t>
            </w:r>
            <w:r>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Pr>
                <w:rFonts w:cs="Arial"/>
                <w:color w:val="000000"/>
                <w:szCs w:val="18"/>
                <w:lang w:val="en-US" w:eastAsia="en-US"/>
              </w:rPr>
              <w:t>.</w:t>
            </w:r>
          </w:p>
          <w:p w14:paraId="6210CC3A" w14:textId="77777777" w:rsidR="004D0CDC" w:rsidRPr="006E069C" w:rsidRDefault="004D0CDC" w:rsidP="00175547">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Pr>
                <w:rFonts w:eastAsiaTheme="minorEastAsia" w:cs="Arial"/>
              </w:rPr>
              <w:t>.</w:t>
            </w:r>
          </w:p>
        </w:tc>
      </w:tr>
    </w:tbl>
    <w:p w14:paraId="4B1E0CFA" w14:textId="77777777" w:rsidR="004D0CDC" w:rsidRPr="004D0CDC" w:rsidRDefault="004D0CDC" w:rsidP="004D0CDC">
      <w:pPr>
        <w:spacing w:after="0"/>
        <w:rPr>
          <w:b/>
          <w:bCs/>
          <w:lang w:eastAsia="zh-CN"/>
        </w:rPr>
      </w:pPr>
    </w:p>
    <w:p w14:paraId="706A035B" w14:textId="1CCC2FE4" w:rsidR="00C05662" w:rsidRDefault="00F2750F" w:rsidP="00DA1597">
      <w:pPr>
        <w:pStyle w:val="Heading1"/>
        <w:numPr>
          <w:ilvl w:val="0"/>
          <w:numId w:val="1"/>
        </w:numPr>
        <w:ind w:left="567" w:hanging="567"/>
      </w:pPr>
      <w:r>
        <w:t>References</w:t>
      </w:r>
    </w:p>
    <w:p w14:paraId="78F0B936" w14:textId="476517F5" w:rsidR="003D6C94" w:rsidRDefault="00942010" w:rsidP="00A37ACD">
      <w:pPr>
        <w:spacing w:after="0"/>
      </w:pPr>
      <w:r>
        <w:rPr>
          <w:lang w:val="en-US"/>
        </w:rPr>
        <w:t xml:space="preserve">[1] </w:t>
      </w:r>
      <w:r w:rsidR="000D667B" w:rsidRPr="000D667B">
        <w:rPr>
          <w:lang w:val="en-US"/>
        </w:rPr>
        <w:t>R4-2417180 CA_n40A-n41C and CA_n41C-n79A MSD due to n41C UL</w:t>
      </w:r>
      <w:r w:rsidR="000D667B">
        <w:rPr>
          <w:lang w:val="en-US"/>
        </w:rPr>
        <w:t xml:space="preserve">, </w:t>
      </w:r>
      <w:r w:rsidR="000D667B" w:rsidRPr="000D667B">
        <w:rPr>
          <w:lang w:val="en-US"/>
        </w:rPr>
        <w:t>Skyworks Solutions Inc.</w:t>
      </w:r>
      <w:r w:rsidR="003979DC">
        <w:rPr>
          <w:lang w:val="en-US"/>
        </w:rPr>
        <w:t xml:space="preserve">, </w:t>
      </w:r>
      <w:r w:rsidR="003D6C94">
        <w:t>RAN</w:t>
      </w:r>
      <w:r w:rsidR="003979DC">
        <w:t>4</w:t>
      </w:r>
      <w:r w:rsidR="003D6C94">
        <w:t>#1</w:t>
      </w:r>
      <w:r w:rsidR="003979DC">
        <w:t>12</w:t>
      </w:r>
      <w:r w:rsidR="000D667B">
        <w:t>bis</w:t>
      </w:r>
    </w:p>
    <w:p w14:paraId="2FC89EBD" w14:textId="5BEA3A65" w:rsidR="00453E3B" w:rsidRDefault="003979DC" w:rsidP="000D667B">
      <w:pPr>
        <w:spacing w:after="0"/>
      </w:pPr>
      <w:r>
        <w:t xml:space="preserve">[2] </w:t>
      </w:r>
      <w:r w:rsidR="000D667B" w:rsidRPr="000D667B">
        <w:t>R4-2417181 WF on MSD requi</w:t>
      </w:r>
      <w:r w:rsidR="000D667B">
        <w:t>r</w:t>
      </w:r>
      <w:r w:rsidR="000D667B" w:rsidRPr="000D667B">
        <w:t>ements with intra-band contiguous UL CA_n40A-n41C and CA_n41C-n79A</w:t>
      </w:r>
      <w:r w:rsidR="000D667B">
        <w:t xml:space="preserve">, </w:t>
      </w:r>
      <w:r w:rsidR="000D667B" w:rsidRPr="000D667B">
        <w:t>Huawei</w:t>
      </w:r>
      <w:r>
        <w:rPr>
          <w:lang w:val="en-US"/>
        </w:rPr>
        <w:t xml:space="preserve">, </w:t>
      </w:r>
      <w:r>
        <w:t>RAN4#112</w:t>
      </w:r>
      <w:r w:rsidR="000D667B">
        <w:t>bis</w:t>
      </w:r>
    </w:p>
    <w:p w14:paraId="7E35D1FB" w14:textId="43997BBD" w:rsidR="000D667B" w:rsidRDefault="000D667B" w:rsidP="000D667B">
      <w:pPr>
        <w:spacing w:after="0"/>
        <w:rPr>
          <w:rFonts w:eastAsiaTheme="minorEastAsia"/>
          <w:lang w:val="en-US" w:eastAsia="zh-CN"/>
        </w:rPr>
      </w:pPr>
      <w:r>
        <w:rPr>
          <w:rFonts w:eastAsiaTheme="minorEastAsia"/>
          <w:lang w:val="en-US" w:eastAsia="zh-CN"/>
        </w:rPr>
        <w:t xml:space="preserve">[3] </w:t>
      </w:r>
      <w:r w:rsidRPr="00524E0B">
        <w:rPr>
          <w:rFonts w:eastAsiaTheme="minorEastAsia"/>
          <w:lang w:val="en-US" w:eastAsia="zh-CN"/>
        </w:rPr>
        <w:t>R4-2416012</w:t>
      </w:r>
      <w:r>
        <w:rPr>
          <w:rFonts w:eastAsiaTheme="minorEastAsia"/>
          <w:lang w:val="en-US" w:eastAsia="zh-CN"/>
        </w:rPr>
        <w:t xml:space="preserve">, </w:t>
      </w:r>
      <w:r w:rsidRPr="00524E0B">
        <w:rPr>
          <w:rFonts w:eastAsiaTheme="minorEastAsia"/>
          <w:lang w:val="en-US" w:eastAsia="zh-CN"/>
        </w:rPr>
        <w:t>On MSD requirements with intra-band contiguous UL CA</w:t>
      </w:r>
      <w:r>
        <w:rPr>
          <w:rFonts w:eastAsiaTheme="minorEastAsia"/>
          <w:lang w:val="en-US" w:eastAsia="zh-CN"/>
        </w:rPr>
        <w:t xml:space="preserve">, </w:t>
      </w:r>
      <w:r w:rsidRPr="00524E0B">
        <w:rPr>
          <w:rFonts w:eastAsiaTheme="minorEastAsia"/>
          <w:lang w:val="en-US" w:eastAsia="zh-CN"/>
        </w:rPr>
        <w:t xml:space="preserve">ZTE Corporation, </w:t>
      </w:r>
      <w:proofErr w:type="spellStart"/>
      <w:r w:rsidRPr="00524E0B">
        <w:rPr>
          <w:rFonts w:eastAsiaTheme="minorEastAsia"/>
          <w:lang w:val="en-US" w:eastAsia="zh-CN"/>
        </w:rPr>
        <w:t>Sanechips</w:t>
      </w:r>
      <w:proofErr w:type="spellEnd"/>
      <w:r>
        <w:rPr>
          <w:lang w:val="en-US"/>
        </w:rPr>
        <w:t xml:space="preserve">, </w:t>
      </w:r>
      <w:r>
        <w:t>RAN4#112bis</w:t>
      </w:r>
    </w:p>
    <w:p w14:paraId="71C59313" w14:textId="722CD25B" w:rsidR="000D667B" w:rsidRDefault="000D667B" w:rsidP="000D667B">
      <w:pPr>
        <w:spacing w:after="0"/>
        <w:rPr>
          <w:rFonts w:eastAsiaTheme="minorEastAsia"/>
          <w:lang w:val="en-US" w:eastAsia="zh-CN"/>
        </w:rPr>
      </w:pPr>
      <w:r>
        <w:rPr>
          <w:rFonts w:eastAsiaTheme="minorEastAsia"/>
          <w:lang w:val="en-US" w:eastAsia="zh-CN"/>
        </w:rPr>
        <w:t xml:space="preserve">[4] </w:t>
      </w:r>
      <w:r w:rsidRPr="00524E0B">
        <w:rPr>
          <w:rFonts w:eastAsiaTheme="minorEastAsia"/>
          <w:lang w:val="en-US" w:eastAsia="zh-CN"/>
        </w:rPr>
        <w:t>R4-2416029</w:t>
      </w:r>
      <w:r>
        <w:rPr>
          <w:rFonts w:eastAsiaTheme="minorEastAsia"/>
          <w:lang w:val="en-US" w:eastAsia="zh-CN"/>
        </w:rPr>
        <w:t xml:space="preserve">, </w:t>
      </w:r>
      <w:r w:rsidRPr="00524E0B">
        <w:rPr>
          <w:rFonts w:eastAsiaTheme="minorEastAsia"/>
          <w:lang w:val="en-US" w:eastAsia="zh-CN"/>
        </w:rPr>
        <w:t>Discussion on MSD for CA_n40A-n41C with intra-band UL CA_n41C</w:t>
      </w:r>
      <w:r>
        <w:rPr>
          <w:rFonts w:eastAsiaTheme="minorEastAsia"/>
          <w:lang w:val="en-US" w:eastAsia="zh-CN"/>
        </w:rPr>
        <w:t xml:space="preserve">, </w:t>
      </w:r>
      <w:r w:rsidRPr="00524E0B">
        <w:rPr>
          <w:rFonts w:eastAsiaTheme="minorEastAsia"/>
          <w:lang w:val="en-US" w:eastAsia="zh-CN"/>
        </w:rPr>
        <w:t xml:space="preserve">Huawei, </w:t>
      </w:r>
      <w:proofErr w:type="spellStart"/>
      <w:r w:rsidRPr="00524E0B">
        <w:rPr>
          <w:rFonts w:eastAsiaTheme="minorEastAsia"/>
          <w:lang w:val="en-US" w:eastAsia="zh-CN"/>
        </w:rPr>
        <w:t>HiSilicon</w:t>
      </w:r>
      <w:proofErr w:type="spellEnd"/>
      <w:r>
        <w:rPr>
          <w:lang w:val="en-US"/>
        </w:rPr>
        <w:t xml:space="preserve">, </w:t>
      </w:r>
      <w:r>
        <w:t>RAN4#112bis</w:t>
      </w:r>
    </w:p>
    <w:p w14:paraId="43A83AB6" w14:textId="3C8EDEF3" w:rsidR="000D667B" w:rsidRDefault="000D667B" w:rsidP="000D667B">
      <w:pPr>
        <w:spacing w:after="0"/>
        <w:rPr>
          <w:rFonts w:eastAsiaTheme="minorEastAsia"/>
          <w:lang w:val="en-US" w:eastAsia="zh-CN"/>
        </w:rPr>
      </w:pPr>
      <w:r>
        <w:rPr>
          <w:rFonts w:eastAsiaTheme="minorEastAsia"/>
          <w:lang w:val="en-US" w:eastAsia="zh-CN"/>
        </w:rPr>
        <w:t xml:space="preserve">[5] </w:t>
      </w:r>
      <w:r w:rsidRPr="00524E0B">
        <w:rPr>
          <w:rFonts w:eastAsiaTheme="minorEastAsia"/>
          <w:lang w:val="en-US" w:eastAsia="zh-CN"/>
        </w:rPr>
        <w:t>R4-2416030</w:t>
      </w:r>
      <w:r>
        <w:rPr>
          <w:rFonts w:eastAsiaTheme="minorEastAsia"/>
          <w:lang w:val="en-US" w:eastAsia="zh-CN"/>
        </w:rPr>
        <w:t xml:space="preserve">, </w:t>
      </w:r>
      <w:r w:rsidRPr="00524E0B">
        <w:rPr>
          <w:rFonts w:eastAsiaTheme="minorEastAsia"/>
          <w:lang w:val="en-US" w:eastAsia="zh-CN"/>
        </w:rPr>
        <w:t>Discussion on MSD for CA_n41C-n79A with intra-band UL CA_n41C</w:t>
      </w:r>
      <w:r>
        <w:rPr>
          <w:rFonts w:eastAsiaTheme="minorEastAsia"/>
          <w:lang w:val="en-US" w:eastAsia="zh-CN"/>
        </w:rPr>
        <w:t xml:space="preserve">, </w:t>
      </w:r>
      <w:r w:rsidRPr="00524E0B">
        <w:rPr>
          <w:rFonts w:eastAsiaTheme="minorEastAsia"/>
          <w:lang w:val="en-US" w:eastAsia="zh-CN"/>
        </w:rPr>
        <w:t xml:space="preserve">Huawei, </w:t>
      </w:r>
      <w:proofErr w:type="spellStart"/>
      <w:r w:rsidRPr="00524E0B">
        <w:rPr>
          <w:rFonts w:eastAsiaTheme="minorEastAsia"/>
          <w:lang w:val="en-US" w:eastAsia="zh-CN"/>
        </w:rPr>
        <w:t>HiSilicon</w:t>
      </w:r>
      <w:proofErr w:type="spellEnd"/>
      <w:r>
        <w:rPr>
          <w:lang w:val="en-US"/>
        </w:rPr>
        <w:t xml:space="preserve">, </w:t>
      </w:r>
      <w:r>
        <w:t>RAN4#112bis</w:t>
      </w:r>
    </w:p>
    <w:p w14:paraId="43CF2E73" w14:textId="77777777" w:rsidR="000D667B" w:rsidRPr="000D667B" w:rsidRDefault="000D667B" w:rsidP="000D667B">
      <w:pPr>
        <w:spacing w:after="0"/>
        <w:rPr>
          <w:lang w:val="en-US"/>
        </w:rPr>
      </w:pPr>
    </w:p>
    <w:sectPr w:rsidR="000D667B" w:rsidRPr="000D667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6043" w14:textId="77777777" w:rsidR="00AD6642" w:rsidRPr="00A10429" w:rsidRDefault="00AD6642" w:rsidP="0064547A">
      <w:pPr>
        <w:spacing w:after="0"/>
        <w:rPr>
          <w:kern w:val="2"/>
          <w:lang w:eastAsia="zh-CN"/>
        </w:rPr>
      </w:pPr>
      <w:r>
        <w:separator/>
      </w:r>
    </w:p>
  </w:endnote>
  <w:endnote w:type="continuationSeparator" w:id="0">
    <w:p w14:paraId="0871CD4E" w14:textId="77777777" w:rsidR="00AD6642" w:rsidRPr="00A10429" w:rsidRDefault="00AD6642" w:rsidP="0064547A">
      <w:pPr>
        <w:spacing w:after="0"/>
        <w:rPr>
          <w:kern w:val="2"/>
          <w:lang w:eastAsia="zh-CN"/>
        </w:rPr>
      </w:pPr>
      <w:r>
        <w:continuationSeparator/>
      </w:r>
    </w:p>
  </w:endnote>
  <w:endnote w:type="continuationNotice" w:id="1">
    <w:p w14:paraId="2A617541" w14:textId="77777777" w:rsidR="00AD6642" w:rsidRDefault="00AD6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B42A" w14:textId="77777777" w:rsidR="00AD6642" w:rsidRPr="00A10429" w:rsidRDefault="00AD6642" w:rsidP="0064547A">
      <w:pPr>
        <w:spacing w:after="0"/>
        <w:rPr>
          <w:kern w:val="2"/>
          <w:lang w:eastAsia="zh-CN"/>
        </w:rPr>
      </w:pPr>
      <w:r>
        <w:separator/>
      </w:r>
    </w:p>
  </w:footnote>
  <w:footnote w:type="continuationSeparator" w:id="0">
    <w:p w14:paraId="0664DF96" w14:textId="77777777" w:rsidR="00AD6642" w:rsidRPr="00A10429" w:rsidRDefault="00AD6642" w:rsidP="0064547A">
      <w:pPr>
        <w:spacing w:after="0"/>
        <w:rPr>
          <w:kern w:val="2"/>
          <w:lang w:eastAsia="zh-CN"/>
        </w:rPr>
      </w:pPr>
      <w:r>
        <w:continuationSeparator/>
      </w:r>
    </w:p>
  </w:footnote>
  <w:footnote w:type="continuationNotice" w:id="1">
    <w:p w14:paraId="0F5DA1AE" w14:textId="77777777" w:rsidR="00AD6642" w:rsidRDefault="00AD6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242E1E"/>
    <w:multiLevelType w:val="hybridMultilevel"/>
    <w:tmpl w:val="D5B8A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33436"/>
    <w:multiLevelType w:val="hybridMultilevel"/>
    <w:tmpl w:val="63F4EC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EA2C98"/>
    <w:multiLevelType w:val="hybridMultilevel"/>
    <w:tmpl w:val="17CC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C64ED"/>
    <w:multiLevelType w:val="hybridMultilevel"/>
    <w:tmpl w:val="6E12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52C9F"/>
    <w:multiLevelType w:val="hybridMultilevel"/>
    <w:tmpl w:val="F472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35F50"/>
    <w:multiLevelType w:val="hybridMultilevel"/>
    <w:tmpl w:val="BAFA9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B73749B"/>
    <w:multiLevelType w:val="hybridMultilevel"/>
    <w:tmpl w:val="70A6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5"/>
  </w:num>
  <w:num w:numId="3" w16cid:durableId="730156007">
    <w:abstractNumId w:val="13"/>
  </w:num>
  <w:num w:numId="4" w16cid:durableId="317660584">
    <w:abstractNumId w:val="12"/>
  </w:num>
  <w:num w:numId="5" w16cid:durableId="1858304697">
    <w:abstractNumId w:val="28"/>
  </w:num>
  <w:num w:numId="6" w16cid:durableId="2105563181">
    <w:abstractNumId w:val="4"/>
  </w:num>
  <w:num w:numId="7" w16cid:durableId="633097245">
    <w:abstractNumId w:val="21"/>
  </w:num>
  <w:num w:numId="8" w16cid:durableId="1163470918">
    <w:abstractNumId w:val="16"/>
  </w:num>
  <w:num w:numId="9" w16cid:durableId="255214559">
    <w:abstractNumId w:val="27"/>
  </w:num>
  <w:num w:numId="10" w16cid:durableId="1775591434">
    <w:abstractNumId w:val="29"/>
  </w:num>
  <w:num w:numId="11" w16cid:durableId="1690718188">
    <w:abstractNumId w:val="30"/>
  </w:num>
  <w:num w:numId="12" w16cid:durableId="1051925366">
    <w:abstractNumId w:val="17"/>
  </w:num>
  <w:num w:numId="13" w16cid:durableId="1741057929">
    <w:abstractNumId w:val="19"/>
  </w:num>
  <w:num w:numId="14" w16cid:durableId="232856064">
    <w:abstractNumId w:val="14"/>
  </w:num>
  <w:num w:numId="15" w16cid:durableId="224609546">
    <w:abstractNumId w:val="24"/>
  </w:num>
  <w:num w:numId="16" w16cid:durableId="1767651071">
    <w:abstractNumId w:val="0"/>
  </w:num>
  <w:num w:numId="17" w16cid:durableId="220364000">
    <w:abstractNumId w:val="26"/>
  </w:num>
  <w:num w:numId="18" w16cid:durableId="1462066297">
    <w:abstractNumId w:val="6"/>
  </w:num>
  <w:num w:numId="19" w16cid:durableId="799766590">
    <w:abstractNumId w:val="3"/>
  </w:num>
  <w:num w:numId="20" w16cid:durableId="1479571757">
    <w:abstractNumId w:val="25"/>
  </w:num>
  <w:num w:numId="21" w16cid:durableId="409159420">
    <w:abstractNumId w:val="22"/>
  </w:num>
  <w:num w:numId="22" w16cid:durableId="691032568">
    <w:abstractNumId w:val="20"/>
    <w:lvlOverride w:ilvl="0">
      <w:startOverride w:val="1"/>
    </w:lvlOverride>
  </w:num>
  <w:num w:numId="23" w16cid:durableId="1262377704">
    <w:abstractNumId w:val="23"/>
    <w:lvlOverride w:ilvl="0">
      <w:startOverride w:val="1"/>
    </w:lvlOverride>
  </w:num>
  <w:num w:numId="24" w16cid:durableId="1850412970">
    <w:abstractNumId w:val="11"/>
  </w:num>
  <w:num w:numId="25" w16cid:durableId="967391015">
    <w:abstractNumId w:val="8"/>
  </w:num>
  <w:num w:numId="26" w16cid:durableId="651982879">
    <w:abstractNumId w:val="1"/>
  </w:num>
  <w:num w:numId="27" w16cid:durableId="338624622">
    <w:abstractNumId w:val="9"/>
  </w:num>
  <w:num w:numId="28" w16cid:durableId="1734959682">
    <w:abstractNumId w:val="18"/>
  </w:num>
  <w:num w:numId="29" w16cid:durableId="2131312050">
    <w:abstractNumId w:val="10"/>
  </w:num>
  <w:num w:numId="30" w16cid:durableId="1180244109">
    <w:abstractNumId w:val="2"/>
  </w:num>
  <w:num w:numId="31" w16cid:durableId="192742444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CDC"/>
    <w:rsid w:val="004D0E08"/>
    <w:rsid w:val="004D21DE"/>
    <w:rsid w:val="004D2A2D"/>
    <w:rsid w:val="004D3EAE"/>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94"/>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2D5F"/>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60A"/>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642"/>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7F3"/>
    <w:rsid w:val="00C62F91"/>
    <w:rsid w:val="00C63D8B"/>
    <w:rsid w:val="00C63E03"/>
    <w:rsid w:val="00C6499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31C6"/>
    <w:rsid w:val="00D446C9"/>
    <w:rsid w:val="00D46EDF"/>
    <w:rsid w:val="00D479C0"/>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3615</Words>
  <Characters>20612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2024-11-07T07:03:00Z</dcterms:created>
  <dcterms:modified xsi:type="dcterms:W3CDTF">2024-11-07T09:11:00Z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